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4C1A" w:rsidRPr="00CA02E7" w:rsidRDefault="00AF4C1A" w:rsidP="000B7384">
      <w:pPr>
        <w:spacing w:after="0" w:line="240" w:lineRule="auto"/>
        <w:ind w:firstLine="539"/>
        <w:jc w:val="right"/>
        <w:rPr>
          <w:rFonts w:ascii="Times New Roman" w:hAnsi="Times New Roman" w:cs="Times New Roman"/>
          <w:sz w:val="24"/>
          <w:szCs w:val="24"/>
        </w:rPr>
      </w:pPr>
      <w:r w:rsidRPr="000B7384">
        <w:rPr>
          <w:sz w:val="24"/>
          <w:szCs w:val="24"/>
        </w:rPr>
        <w:t xml:space="preserve">                                                                                    </w:t>
      </w:r>
      <w:r w:rsidRPr="00CA02E7">
        <w:rPr>
          <w:rFonts w:ascii="Times New Roman" w:hAnsi="Times New Roman" w:cs="Times New Roman"/>
          <w:sz w:val="24"/>
          <w:szCs w:val="24"/>
        </w:rPr>
        <w:t>Принят</w:t>
      </w:r>
    </w:p>
    <w:p w:rsidR="00AF4C1A" w:rsidRPr="00CA02E7" w:rsidRDefault="00AF4C1A" w:rsidP="000B7384">
      <w:pPr>
        <w:spacing w:after="0" w:line="240" w:lineRule="auto"/>
        <w:ind w:firstLine="539"/>
        <w:jc w:val="right"/>
        <w:rPr>
          <w:rFonts w:ascii="Times New Roman" w:hAnsi="Times New Roman" w:cs="Times New Roman"/>
          <w:sz w:val="24"/>
          <w:szCs w:val="24"/>
        </w:rPr>
      </w:pPr>
      <w:r w:rsidRPr="00CA02E7">
        <w:rPr>
          <w:rFonts w:ascii="Times New Roman" w:hAnsi="Times New Roman" w:cs="Times New Roman"/>
          <w:sz w:val="24"/>
          <w:szCs w:val="24"/>
        </w:rPr>
        <w:t xml:space="preserve">                                                     На сходе граждан Поселения</w:t>
      </w:r>
    </w:p>
    <w:p w:rsidR="00AF4C1A" w:rsidRPr="00CA02E7" w:rsidRDefault="00AF4C1A" w:rsidP="000B7384">
      <w:pPr>
        <w:spacing w:after="0" w:line="240" w:lineRule="auto"/>
        <w:ind w:firstLine="539"/>
        <w:jc w:val="right"/>
        <w:rPr>
          <w:rFonts w:ascii="Times New Roman" w:hAnsi="Times New Roman" w:cs="Times New Roman"/>
          <w:sz w:val="24"/>
          <w:szCs w:val="24"/>
        </w:rPr>
      </w:pPr>
      <w:r w:rsidRPr="00CA02E7">
        <w:rPr>
          <w:rFonts w:ascii="Times New Roman" w:hAnsi="Times New Roman" w:cs="Times New Roman"/>
          <w:sz w:val="24"/>
          <w:szCs w:val="24"/>
        </w:rPr>
        <w:t xml:space="preserve">                                                         Решением № 15 от 26 августа 2011</w:t>
      </w:r>
      <w:r w:rsidR="00F24937" w:rsidRPr="00CA02E7">
        <w:rPr>
          <w:rFonts w:ascii="Times New Roman" w:hAnsi="Times New Roman" w:cs="Times New Roman"/>
          <w:sz w:val="24"/>
          <w:szCs w:val="24"/>
        </w:rPr>
        <w:t xml:space="preserve"> </w:t>
      </w:r>
      <w:r w:rsidRPr="00CA02E7">
        <w:rPr>
          <w:rFonts w:ascii="Times New Roman" w:hAnsi="Times New Roman" w:cs="Times New Roman"/>
          <w:sz w:val="24"/>
          <w:szCs w:val="24"/>
        </w:rPr>
        <w:t>г.</w:t>
      </w:r>
    </w:p>
    <w:p w:rsidR="00AF4C1A" w:rsidRPr="00CA02E7" w:rsidRDefault="00AF4C1A" w:rsidP="000B7384">
      <w:pPr>
        <w:spacing w:after="0" w:line="240" w:lineRule="auto"/>
        <w:ind w:firstLine="539"/>
        <w:jc w:val="right"/>
        <w:rPr>
          <w:rFonts w:ascii="Times New Roman" w:hAnsi="Times New Roman" w:cs="Times New Roman"/>
          <w:sz w:val="24"/>
          <w:szCs w:val="24"/>
        </w:rPr>
      </w:pPr>
    </w:p>
    <w:p w:rsidR="00AF4C1A" w:rsidRPr="00CA02E7" w:rsidRDefault="00AF4C1A" w:rsidP="000B7384">
      <w:pPr>
        <w:spacing w:after="0" w:line="240" w:lineRule="auto"/>
        <w:ind w:firstLine="540"/>
        <w:jc w:val="center"/>
        <w:rPr>
          <w:rFonts w:ascii="Times New Roman" w:hAnsi="Times New Roman" w:cs="Times New Roman"/>
          <w:sz w:val="24"/>
          <w:szCs w:val="24"/>
        </w:rPr>
      </w:pPr>
    </w:p>
    <w:p w:rsidR="00AF4C1A" w:rsidRPr="00CA02E7" w:rsidRDefault="00AF4C1A" w:rsidP="000B7384">
      <w:pPr>
        <w:spacing w:after="0" w:line="240" w:lineRule="auto"/>
        <w:ind w:firstLine="540"/>
        <w:jc w:val="center"/>
        <w:rPr>
          <w:rFonts w:ascii="Times New Roman" w:hAnsi="Times New Roman" w:cs="Times New Roman"/>
          <w:sz w:val="24"/>
          <w:szCs w:val="24"/>
        </w:rPr>
      </w:pPr>
    </w:p>
    <w:p w:rsidR="00AF4C1A" w:rsidRPr="00CA02E7" w:rsidRDefault="00AF4C1A" w:rsidP="000B7384">
      <w:pPr>
        <w:spacing w:after="0" w:line="240" w:lineRule="auto"/>
        <w:ind w:firstLine="540"/>
        <w:jc w:val="center"/>
        <w:rPr>
          <w:rFonts w:ascii="Times New Roman" w:hAnsi="Times New Roman" w:cs="Times New Roman"/>
          <w:sz w:val="24"/>
          <w:szCs w:val="24"/>
        </w:rPr>
      </w:pPr>
    </w:p>
    <w:p w:rsidR="00AF4C1A" w:rsidRPr="00CA02E7" w:rsidRDefault="00AF4C1A"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AF4C1A" w:rsidRPr="00CA02E7" w:rsidRDefault="00AF4C1A" w:rsidP="000B7384">
      <w:pPr>
        <w:spacing w:after="0" w:line="240" w:lineRule="auto"/>
        <w:rPr>
          <w:rFonts w:ascii="Times New Roman" w:hAnsi="Times New Roman" w:cs="Times New Roman"/>
          <w:sz w:val="24"/>
          <w:szCs w:val="24"/>
        </w:rPr>
      </w:pPr>
    </w:p>
    <w:p w:rsidR="00AF4C1A" w:rsidRPr="00CA02E7" w:rsidRDefault="00AF4C1A" w:rsidP="000B7384">
      <w:pPr>
        <w:spacing w:after="0" w:line="240" w:lineRule="auto"/>
        <w:ind w:firstLine="540"/>
        <w:jc w:val="center"/>
        <w:rPr>
          <w:rFonts w:ascii="Times New Roman" w:hAnsi="Times New Roman" w:cs="Times New Roman"/>
          <w:sz w:val="24"/>
          <w:szCs w:val="24"/>
        </w:rPr>
      </w:pPr>
    </w:p>
    <w:p w:rsidR="00AF4C1A" w:rsidRPr="00CA02E7" w:rsidRDefault="000B7384" w:rsidP="000B7384">
      <w:pPr>
        <w:spacing w:after="0" w:line="240" w:lineRule="auto"/>
        <w:jc w:val="center"/>
        <w:outlineLvl w:val="0"/>
        <w:rPr>
          <w:rFonts w:ascii="Times New Roman" w:hAnsi="Times New Roman" w:cs="Times New Roman"/>
          <w:b/>
          <w:sz w:val="32"/>
          <w:szCs w:val="24"/>
        </w:rPr>
      </w:pPr>
      <w:r w:rsidRPr="00CA02E7">
        <w:rPr>
          <w:rFonts w:ascii="Times New Roman" w:hAnsi="Times New Roman" w:cs="Times New Roman"/>
          <w:b/>
          <w:sz w:val="32"/>
          <w:szCs w:val="24"/>
        </w:rPr>
        <w:t xml:space="preserve">      </w:t>
      </w:r>
      <w:r w:rsidR="00AF4C1A" w:rsidRPr="00CA02E7">
        <w:rPr>
          <w:rFonts w:ascii="Times New Roman" w:hAnsi="Times New Roman" w:cs="Times New Roman"/>
          <w:b/>
          <w:sz w:val="32"/>
          <w:szCs w:val="24"/>
        </w:rPr>
        <w:t>УСТАВ</w:t>
      </w:r>
    </w:p>
    <w:p w:rsidR="00AF4C1A" w:rsidRPr="00CA02E7" w:rsidRDefault="00AF4C1A" w:rsidP="000B7384">
      <w:pPr>
        <w:spacing w:after="0" w:line="240" w:lineRule="auto"/>
        <w:ind w:firstLine="540"/>
        <w:jc w:val="center"/>
        <w:outlineLvl w:val="0"/>
        <w:rPr>
          <w:rFonts w:ascii="Times New Roman" w:hAnsi="Times New Roman" w:cs="Times New Roman"/>
          <w:b/>
          <w:sz w:val="32"/>
          <w:szCs w:val="24"/>
        </w:rPr>
      </w:pPr>
      <w:r w:rsidRPr="00CA02E7">
        <w:rPr>
          <w:rFonts w:ascii="Times New Roman" w:hAnsi="Times New Roman" w:cs="Times New Roman"/>
          <w:b/>
          <w:sz w:val="32"/>
          <w:szCs w:val="24"/>
        </w:rPr>
        <w:t>Небельского</w:t>
      </w:r>
    </w:p>
    <w:p w:rsidR="00AF4C1A" w:rsidRPr="00CA02E7" w:rsidRDefault="00AF4C1A" w:rsidP="000B7384">
      <w:pPr>
        <w:spacing w:after="0" w:line="240" w:lineRule="auto"/>
        <w:ind w:firstLine="540"/>
        <w:jc w:val="center"/>
        <w:outlineLvl w:val="0"/>
        <w:rPr>
          <w:rFonts w:ascii="Times New Roman" w:hAnsi="Times New Roman" w:cs="Times New Roman"/>
          <w:b/>
          <w:sz w:val="32"/>
          <w:szCs w:val="24"/>
        </w:rPr>
      </w:pPr>
      <w:r w:rsidRPr="00CA02E7">
        <w:rPr>
          <w:rFonts w:ascii="Times New Roman" w:hAnsi="Times New Roman" w:cs="Times New Roman"/>
          <w:b/>
          <w:sz w:val="32"/>
          <w:szCs w:val="24"/>
        </w:rPr>
        <w:t>муниципального образования</w:t>
      </w:r>
    </w:p>
    <w:p w:rsidR="00AF4C1A" w:rsidRPr="00CA02E7" w:rsidRDefault="008B7A11" w:rsidP="000B7384">
      <w:pPr>
        <w:spacing w:after="0" w:line="240" w:lineRule="auto"/>
        <w:ind w:firstLine="540"/>
        <w:jc w:val="center"/>
        <w:outlineLvl w:val="0"/>
        <w:rPr>
          <w:rFonts w:ascii="Times New Roman" w:hAnsi="Times New Roman" w:cs="Times New Roman"/>
          <w:b/>
          <w:sz w:val="32"/>
          <w:szCs w:val="24"/>
        </w:rPr>
      </w:pPr>
      <w:r w:rsidRPr="00CA02E7">
        <w:rPr>
          <w:rFonts w:ascii="Times New Roman" w:hAnsi="Times New Roman" w:cs="Times New Roman"/>
          <w:b/>
          <w:sz w:val="32"/>
          <w:szCs w:val="24"/>
        </w:rPr>
        <w:t xml:space="preserve">в редакции решения от </w:t>
      </w:r>
      <w:r w:rsidR="00C21BCF" w:rsidRPr="00C21BCF">
        <w:rPr>
          <w:rFonts w:ascii="Times New Roman" w:hAnsi="Times New Roman" w:cs="Times New Roman"/>
          <w:b/>
          <w:sz w:val="32"/>
          <w:szCs w:val="24"/>
        </w:rPr>
        <w:t>1</w:t>
      </w:r>
      <w:r w:rsidR="00494129">
        <w:rPr>
          <w:rFonts w:ascii="Times New Roman" w:hAnsi="Times New Roman" w:cs="Times New Roman"/>
          <w:b/>
          <w:sz w:val="32"/>
          <w:szCs w:val="24"/>
        </w:rPr>
        <w:t>5</w:t>
      </w:r>
      <w:r w:rsidRPr="00C21BCF">
        <w:rPr>
          <w:rFonts w:ascii="Times New Roman" w:hAnsi="Times New Roman" w:cs="Times New Roman"/>
          <w:b/>
          <w:sz w:val="32"/>
          <w:szCs w:val="24"/>
        </w:rPr>
        <w:t xml:space="preserve"> </w:t>
      </w:r>
      <w:r w:rsidR="00414913">
        <w:rPr>
          <w:rFonts w:ascii="Times New Roman" w:hAnsi="Times New Roman" w:cs="Times New Roman"/>
          <w:b/>
          <w:sz w:val="32"/>
          <w:szCs w:val="24"/>
        </w:rPr>
        <w:t>июля</w:t>
      </w:r>
      <w:r w:rsidR="00BC5769" w:rsidRPr="00C21BCF">
        <w:rPr>
          <w:rFonts w:ascii="Times New Roman" w:hAnsi="Times New Roman" w:cs="Times New Roman"/>
          <w:b/>
          <w:sz w:val="32"/>
          <w:szCs w:val="24"/>
        </w:rPr>
        <w:t xml:space="preserve"> </w:t>
      </w:r>
      <w:r w:rsidR="00414913">
        <w:rPr>
          <w:rFonts w:ascii="Times New Roman" w:hAnsi="Times New Roman" w:cs="Times New Roman"/>
          <w:b/>
          <w:sz w:val="32"/>
          <w:szCs w:val="24"/>
        </w:rPr>
        <w:t>2022</w:t>
      </w:r>
      <w:r w:rsidR="000B7384" w:rsidRPr="00C21BCF">
        <w:rPr>
          <w:rFonts w:ascii="Times New Roman" w:hAnsi="Times New Roman" w:cs="Times New Roman"/>
          <w:b/>
          <w:sz w:val="32"/>
          <w:szCs w:val="24"/>
        </w:rPr>
        <w:t xml:space="preserve"> </w:t>
      </w:r>
      <w:r w:rsidRPr="00C21BCF">
        <w:rPr>
          <w:rFonts w:ascii="Times New Roman" w:hAnsi="Times New Roman" w:cs="Times New Roman"/>
          <w:b/>
          <w:sz w:val="32"/>
          <w:szCs w:val="24"/>
        </w:rPr>
        <w:t>г</w:t>
      </w:r>
      <w:r w:rsidR="000B7384" w:rsidRPr="00C21BCF">
        <w:rPr>
          <w:rFonts w:ascii="Times New Roman" w:hAnsi="Times New Roman" w:cs="Times New Roman"/>
          <w:b/>
          <w:sz w:val="32"/>
          <w:szCs w:val="24"/>
        </w:rPr>
        <w:t>.</w:t>
      </w:r>
      <w:r w:rsidR="00511BB0" w:rsidRPr="00C21BCF">
        <w:rPr>
          <w:rFonts w:ascii="Times New Roman" w:hAnsi="Times New Roman" w:cs="Times New Roman"/>
          <w:b/>
          <w:sz w:val="32"/>
          <w:szCs w:val="24"/>
        </w:rPr>
        <w:t xml:space="preserve"> </w:t>
      </w:r>
      <w:r w:rsidR="00511BB0" w:rsidRPr="00FA5891">
        <w:rPr>
          <w:rFonts w:ascii="Times New Roman" w:hAnsi="Times New Roman" w:cs="Times New Roman"/>
          <w:b/>
          <w:sz w:val="32"/>
          <w:szCs w:val="24"/>
        </w:rPr>
        <w:t xml:space="preserve">№ </w:t>
      </w:r>
      <w:r w:rsidR="00791E4F">
        <w:rPr>
          <w:rFonts w:ascii="Times New Roman" w:hAnsi="Times New Roman" w:cs="Times New Roman"/>
          <w:b/>
          <w:sz w:val="32"/>
          <w:szCs w:val="24"/>
        </w:rPr>
        <w:t>10</w:t>
      </w:r>
    </w:p>
    <w:p w:rsidR="00AF4C1A" w:rsidRPr="00CA02E7" w:rsidRDefault="00AF4C1A" w:rsidP="000B7384">
      <w:pPr>
        <w:spacing w:after="0" w:line="240" w:lineRule="auto"/>
        <w:ind w:firstLine="540"/>
        <w:jc w:val="center"/>
        <w:outlineLvl w:val="0"/>
        <w:rPr>
          <w:rFonts w:ascii="Times New Roman" w:hAnsi="Times New Roman" w:cs="Times New Roman"/>
          <w:b/>
          <w:sz w:val="32"/>
          <w:szCs w:val="24"/>
        </w:rPr>
      </w:pPr>
    </w:p>
    <w:p w:rsidR="00AF4C1A" w:rsidRPr="00CA02E7" w:rsidRDefault="00AF4C1A" w:rsidP="000B7384">
      <w:pPr>
        <w:spacing w:after="0" w:line="240" w:lineRule="auto"/>
        <w:ind w:firstLine="540"/>
        <w:jc w:val="center"/>
        <w:outlineLvl w:val="0"/>
        <w:rPr>
          <w:rFonts w:ascii="Times New Roman" w:hAnsi="Times New Roman" w:cs="Times New Roman"/>
          <w:b/>
          <w:sz w:val="24"/>
          <w:szCs w:val="24"/>
        </w:rPr>
      </w:pPr>
    </w:p>
    <w:p w:rsidR="00AF4C1A" w:rsidRPr="00CA02E7" w:rsidRDefault="00AF4C1A" w:rsidP="000B7384">
      <w:pPr>
        <w:spacing w:after="0" w:line="240" w:lineRule="auto"/>
        <w:ind w:firstLine="540"/>
        <w:jc w:val="center"/>
        <w:rPr>
          <w:rFonts w:ascii="Times New Roman" w:hAnsi="Times New Roman" w:cs="Times New Roman"/>
          <w:b/>
          <w:sz w:val="24"/>
          <w:szCs w:val="24"/>
        </w:rPr>
      </w:pPr>
    </w:p>
    <w:p w:rsidR="00AF4C1A" w:rsidRPr="00CA02E7" w:rsidRDefault="00AF4C1A" w:rsidP="000B7384">
      <w:pPr>
        <w:spacing w:after="0" w:line="240" w:lineRule="auto"/>
        <w:ind w:firstLine="540"/>
        <w:jc w:val="center"/>
        <w:rPr>
          <w:rFonts w:ascii="Times New Roman" w:hAnsi="Times New Roman" w:cs="Times New Roman"/>
          <w:b/>
          <w:sz w:val="24"/>
          <w:szCs w:val="24"/>
        </w:rPr>
      </w:pPr>
    </w:p>
    <w:p w:rsidR="00AF4C1A" w:rsidRPr="00CA02E7" w:rsidRDefault="00AF4C1A" w:rsidP="000B7384">
      <w:pPr>
        <w:spacing w:after="0" w:line="240" w:lineRule="auto"/>
        <w:ind w:firstLine="540"/>
        <w:jc w:val="center"/>
        <w:rPr>
          <w:rFonts w:ascii="Times New Roman" w:hAnsi="Times New Roman" w:cs="Times New Roman"/>
          <w:b/>
          <w:sz w:val="24"/>
          <w:szCs w:val="24"/>
        </w:rPr>
      </w:pPr>
    </w:p>
    <w:p w:rsidR="00AF4C1A" w:rsidRPr="00CA02E7" w:rsidRDefault="00AF4C1A" w:rsidP="007558E3">
      <w:pPr>
        <w:spacing w:after="0" w:line="240" w:lineRule="auto"/>
        <w:ind w:firstLine="540"/>
        <w:jc w:val="both"/>
        <w:rPr>
          <w:rFonts w:ascii="Times New Roman" w:hAnsi="Times New Roman" w:cs="Times New Roman"/>
          <w:b/>
          <w:sz w:val="24"/>
          <w:szCs w:val="24"/>
        </w:rPr>
      </w:pPr>
    </w:p>
    <w:p w:rsidR="00AF4C1A" w:rsidRPr="00CA02E7" w:rsidRDefault="00AF4C1A" w:rsidP="007558E3">
      <w:pPr>
        <w:spacing w:after="0" w:line="240" w:lineRule="auto"/>
        <w:rPr>
          <w:rFonts w:ascii="Times New Roman" w:hAnsi="Times New Roman" w:cs="Times New Roman"/>
          <w:b/>
          <w:sz w:val="24"/>
          <w:szCs w:val="24"/>
        </w:rPr>
      </w:pPr>
    </w:p>
    <w:p w:rsidR="00AF4C1A" w:rsidRPr="00CA02E7" w:rsidRDefault="00AF4C1A" w:rsidP="000B7384">
      <w:pPr>
        <w:spacing w:after="0" w:line="240" w:lineRule="auto"/>
        <w:ind w:firstLine="540"/>
        <w:jc w:val="center"/>
        <w:rPr>
          <w:rFonts w:ascii="Times New Roman" w:hAnsi="Times New Roman" w:cs="Times New Roman"/>
          <w:sz w:val="24"/>
          <w:szCs w:val="24"/>
        </w:rPr>
      </w:pPr>
    </w:p>
    <w:p w:rsidR="00AF4C1A" w:rsidRPr="00CA02E7" w:rsidRDefault="00AF4C1A"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AF4C1A" w:rsidRPr="00CA02E7" w:rsidRDefault="00AF4C1A" w:rsidP="000B7384">
      <w:pPr>
        <w:spacing w:after="0" w:line="240" w:lineRule="auto"/>
        <w:rPr>
          <w:rFonts w:ascii="Times New Roman" w:hAnsi="Times New Roman" w:cs="Times New Roman"/>
          <w:sz w:val="24"/>
          <w:szCs w:val="24"/>
        </w:rPr>
      </w:pPr>
    </w:p>
    <w:p w:rsidR="000B7384" w:rsidRPr="000777BB" w:rsidRDefault="00F24937" w:rsidP="00F24937">
      <w:pPr>
        <w:spacing w:after="0" w:line="240" w:lineRule="auto"/>
        <w:jc w:val="center"/>
        <w:rPr>
          <w:rFonts w:ascii="Times New Roman" w:hAnsi="Times New Roman" w:cs="Times New Roman"/>
          <w:sz w:val="24"/>
          <w:szCs w:val="24"/>
        </w:rPr>
      </w:pPr>
      <w:r w:rsidRPr="000777BB">
        <w:rPr>
          <w:rFonts w:ascii="Times New Roman" w:hAnsi="Times New Roman" w:cs="Times New Roman"/>
          <w:sz w:val="24"/>
          <w:szCs w:val="24"/>
        </w:rPr>
        <w:t>п.Небель</w:t>
      </w:r>
    </w:p>
    <w:p w:rsidR="00F24937" w:rsidRPr="000777BB" w:rsidRDefault="00414913" w:rsidP="00F2493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2022</w:t>
      </w:r>
      <w:r w:rsidR="00F24937" w:rsidRPr="000777BB">
        <w:rPr>
          <w:rFonts w:ascii="Times New Roman" w:hAnsi="Times New Roman" w:cs="Times New Roman"/>
          <w:sz w:val="24"/>
          <w:szCs w:val="24"/>
        </w:rPr>
        <w:t xml:space="preserve"> год</w:t>
      </w:r>
    </w:p>
    <w:p w:rsidR="00AF4C1A" w:rsidRPr="000777BB" w:rsidRDefault="00AF4C1A" w:rsidP="00F24937">
      <w:pPr>
        <w:spacing w:after="0" w:line="240" w:lineRule="auto"/>
        <w:jc w:val="both"/>
        <w:rPr>
          <w:rFonts w:ascii="Times New Roman" w:hAnsi="Times New Roman" w:cs="Times New Roman"/>
          <w:i/>
          <w:sz w:val="24"/>
          <w:szCs w:val="24"/>
        </w:rPr>
      </w:pPr>
    </w:p>
    <w:p w:rsidR="00F24937" w:rsidRPr="000777BB" w:rsidRDefault="00AF4C1A" w:rsidP="00F24937">
      <w:pPr>
        <w:spacing w:after="0" w:line="240" w:lineRule="auto"/>
        <w:ind w:firstLine="708"/>
        <w:jc w:val="both"/>
        <w:rPr>
          <w:rFonts w:ascii="Times New Roman" w:hAnsi="Times New Roman" w:cs="Times New Roman"/>
          <w:sz w:val="24"/>
          <w:szCs w:val="24"/>
        </w:rPr>
      </w:pPr>
      <w:r w:rsidRPr="000777BB">
        <w:rPr>
          <w:rFonts w:ascii="Times New Roman" w:hAnsi="Times New Roman" w:cs="Times New Roman"/>
          <w:sz w:val="24"/>
          <w:szCs w:val="24"/>
        </w:rPr>
        <w:lastRenderedPageBreak/>
        <w:t>Настоящим Уставом в пределах компетенции, установленной Конституцией Российской Федерации законодательством Российской Федерации, законодательством Иркутской области регулируются вопросы правовой, территориальной, экономической и финансовой организации местного самоуправления в  Небельс</w:t>
      </w:r>
      <w:r w:rsidR="00F24937" w:rsidRPr="000777BB">
        <w:rPr>
          <w:rFonts w:ascii="Times New Roman" w:hAnsi="Times New Roman" w:cs="Times New Roman"/>
          <w:sz w:val="24"/>
          <w:szCs w:val="24"/>
        </w:rPr>
        <w:t>ком  муниципальном образовании.</w:t>
      </w:r>
    </w:p>
    <w:p w:rsidR="00F24937" w:rsidRPr="000777BB" w:rsidRDefault="00F24937"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Глава 1</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ОБЩИЕ ПОЛОЖЕНИЯ</w:t>
      </w:r>
    </w:p>
    <w:p w:rsidR="00F24937" w:rsidRPr="000777BB" w:rsidRDefault="00F24937" w:rsidP="00F24937">
      <w:pPr>
        <w:spacing w:after="0" w:line="240" w:lineRule="auto"/>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1. Небельское муниципальное образование</w:t>
      </w:r>
    </w:p>
    <w:p w:rsidR="00AF4C1A" w:rsidRPr="000777BB" w:rsidRDefault="00AF4C1A" w:rsidP="00F24937">
      <w:pPr>
        <w:spacing w:after="0" w:line="240" w:lineRule="auto"/>
        <w:ind w:firstLine="709"/>
        <w:jc w:val="both"/>
        <w:rPr>
          <w:rFonts w:ascii="Times New Roman" w:hAnsi="Times New Roman" w:cs="Times New Roman"/>
          <w:b/>
          <w:sz w:val="24"/>
          <w:szCs w:val="24"/>
        </w:rPr>
      </w:pPr>
    </w:p>
    <w:p w:rsidR="00ED09AD" w:rsidRPr="000777BB" w:rsidRDefault="00AF4C1A" w:rsidP="00ED09AD">
      <w:pPr>
        <w:spacing w:after="0" w:line="240" w:lineRule="auto"/>
        <w:ind w:firstLine="708"/>
        <w:jc w:val="both"/>
        <w:rPr>
          <w:rFonts w:ascii="Times New Roman" w:eastAsia="Times New Roman" w:hAnsi="Times New Roman" w:cs="Times New Roman"/>
          <w:color w:val="000000"/>
          <w:sz w:val="24"/>
          <w:szCs w:val="24"/>
        </w:rPr>
      </w:pPr>
      <w:r w:rsidRPr="000777BB">
        <w:rPr>
          <w:rFonts w:ascii="Times New Roman" w:hAnsi="Times New Roman" w:cs="Times New Roman"/>
          <w:sz w:val="24"/>
          <w:szCs w:val="24"/>
        </w:rPr>
        <w:t xml:space="preserve">1. </w:t>
      </w:r>
      <w:r w:rsidR="00ED09AD" w:rsidRPr="000777BB">
        <w:rPr>
          <w:rFonts w:ascii="Times New Roman" w:eastAsia="Times New Roman" w:hAnsi="Times New Roman" w:cs="Times New Roman"/>
          <w:color w:val="000000"/>
          <w:sz w:val="24"/>
          <w:szCs w:val="24"/>
        </w:rPr>
        <w:t xml:space="preserve">Наименование муниципального образования _ Небельское сельское поселение Киренского муниципального района Иркутской области. Сокращенное наименование – </w:t>
      </w:r>
      <w:r w:rsidR="00ED09AD" w:rsidRPr="000777BB">
        <w:rPr>
          <w:rStyle w:val="ab"/>
          <w:rFonts w:ascii="Times New Roman" w:eastAsiaTheme="minorEastAsia" w:hAnsi="Times New Roman"/>
          <w:b w:val="0"/>
          <w:sz w:val="24"/>
          <w:szCs w:val="24"/>
        </w:rPr>
        <w:t>Небельское муниципальное</w:t>
      </w:r>
      <w:r w:rsidR="00ED09AD" w:rsidRPr="000777BB">
        <w:rPr>
          <w:rStyle w:val="ab"/>
          <w:rFonts w:ascii="Times New Roman" w:eastAsiaTheme="minorEastAsia" w:hAnsi="Times New Roman"/>
          <w:sz w:val="24"/>
          <w:szCs w:val="24"/>
        </w:rPr>
        <w:t xml:space="preserve"> </w:t>
      </w:r>
      <w:r w:rsidR="00ED09AD" w:rsidRPr="000777BB">
        <w:rPr>
          <w:rStyle w:val="ab"/>
          <w:rFonts w:ascii="Times New Roman" w:eastAsiaTheme="minorEastAsia" w:hAnsi="Times New Roman"/>
          <w:b w:val="0"/>
          <w:sz w:val="24"/>
          <w:szCs w:val="24"/>
        </w:rPr>
        <w:t xml:space="preserve">образование. Небельское муниципальное образование является единым экономическим, историческим, социальным, территориальным образованием, входит в состав </w:t>
      </w:r>
      <w:r w:rsidR="00ED09AD" w:rsidRPr="000777BB">
        <w:rPr>
          <w:rFonts w:ascii="Times New Roman" w:eastAsia="Times New Roman" w:hAnsi="Times New Roman" w:cs="Times New Roman"/>
          <w:color w:val="000000"/>
          <w:sz w:val="24"/>
          <w:szCs w:val="24"/>
        </w:rPr>
        <w:t>Киренского муниципального района, наделенного Законом Иркутской области от 16.12.2004 №87-оз «О статусе и границах муниципальных образований Киренского района Иркутской области» статусом муниципального района.</w:t>
      </w:r>
    </w:p>
    <w:p w:rsidR="00ED09AD" w:rsidRPr="000777BB" w:rsidRDefault="00ED09AD" w:rsidP="00ED09AD">
      <w:pPr>
        <w:spacing w:after="0" w:line="240" w:lineRule="auto"/>
        <w:ind w:firstLine="708"/>
        <w:jc w:val="both"/>
        <w:rPr>
          <w:rFonts w:ascii="Times New Roman" w:eastAsia="Times New Roman" w:hAnsi="Times New Roman" w:cs="Times New Roman"/>
          <w:color w:val="000000"/>
          <w:sz w:val="24"/>
          <w:szCs w:val="24"/>
        </w:rPr>
      </w:pPr>
    </w:p>
    <w:p w:rsidR="00AF4C1A" w:rsidRPr="000777BB" w:rsidRDefault="00AF4C1A" w:rsidP="00ED09AD">
      <w:pPr>
        <w:spacing w:after="0" w:line="240" w:lineRule="auto"/>
        <w:ind w:firstLine="708"/>
        <w:jc w:val="both"/>
        <w:rPr>
          <w:rFonts w:ascii="Times New Roman" w:hAnsi="Times New Roman" w:cs="Times New Roman"/>
          <w:sz w:val="24"/>
          <w:szCs w:val="24"/>
        </w:rPr>
      </w:pPr>
      <w:r w:rsidRPr="000777BB">
        <w:rPr>
          <w:rFonts w:ascii="Times New Roman" w:hAnsi="Times New Roman" w:cs="Times New Roman"/>
          <w:sz w:val="24"/>
          <w:szCs w:val="24"/>
        </w:rPr>
        <w:t>2. Небельское муниципальное образование наделено статусом сельского поселения Законом Иркутской области  от  16.12.2004г. № 87-ОЗ «О статусе и границах муниципального образования Киренского района Иркутской области».</w:t>
      </w:r>
    </w:p>
    <w:p w:rsidR="00AF4C1A" w:rsidRPr="000777BB" w:rsidRDefault="00AF4C1A" w:rsidP="00F24937">
      <w:pPr>
        <w:spacing w:after="0" w:line="240" w:lineRule="auto"/>
        <w:ind w:firstLine="709"/>
        <w:jc w:val="both"/>
        <w:rPr>
          <w:rFonts w:ascii="Times New Roman" w:hAnsi="Times New Roman" w:cs="Times New Roman"/>
          <w:color w:val="FF6600"/>
          <w:sz w:val="24"/>
          <w:szCs w:val="24"/>
        </w:rPr>
      </w:pPr>
      <w:r w:rsidRPr="000777BB">
        <w:rPr>
          <w:rFonts w:ascii="Times New Roman" w:hAnsi="Times New Roman" w:cs="Times New Roman"/>
          <w:sz w:val="24"/>
          <w:szCs w:val="24"/>
        </w:rPr>
        <w:t>3. Понятия «сельское поселение», «муниципальное образование», далее по тексту настоящего Устава используются в равной мере для обозначения Небельского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2. Население муниципального образования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Население Небельского муниципального образования  составляют объединенные общностью решения вопросов местного значения граждане Российской Федерации, обладающие в соответствии с Конституцией Российской Федерации и федеральными законами правом на осуществление местного самоуправления в  Небельском муниципальном образовании.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Иностранные граждане, постоянно или преимущественно проживающие на территории Небельского муниципального образования,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3. Территория  Небельского муниципального образования.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В пределах территории Небельского муниципального образования осуществляется местное самоуправление.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2. Границы территории Небельского муниципального образования  устанавливаются и изменяются законами Иркутской области в порядке, установленном Уставом Иркутской области, в соответствии с требованиями, предусмотренными Федеральным законом </w:t>
      </w:r>
      <w:r w:rsidRPr="000777BB">
        <w:rPr>
          <w:rFonts w:ascii="Times New Roman" w:hAnsi="Times New Roman" w:cs="Times New Roman"/>
          <w:color w:val="000000"/>
          <w:spacing w:val="1"/>
          <w:sz w:val="24"/>
          <w:szCs w:val="24"/>
        </w:rPr>
        <w:t xml:space="preserve">№ 131-ФЗ от 06.10.2003г. </w:t>
      </w:r>
      <w:r w:rsidRPr="000777BB">
        <w:rPr>
          <w:rFonts w:ascii="Times New Roman" w:hAnsi="Times New Roman" w:cs="Times New Roman"/>
          <w:sz w:val="24"/>
          <w:szCs w:val="24"/>
        </w:rPr>
        <w:t xml:space="preserve"> «Об общих принципах организации местного самоуправления в Российской Федерации» (далее – Федеральный закон № 131-ФЗ), с указанием перечня населенных пунктов, входящих в состав  территории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Изменение границ Небельского муниципального образования, его преобразование осуществляется законами Иркутской области по инициативе населения, органов местного самоуправления, органов государственной власти Иркутской области, федеральных органов государственной власти в соответствии с Федеральным законом.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lastRenderedPageBreak/>
        <w:t>При изменении границ между субъектами Российской Федерации требования статей 12 и 13 настоящего Федерального закона не применяется. В этом случае изменение границ муниципальных образований, преобразование муниципальных образований, их упразднение, связанные с изменением границ между субъектами Российской Федерации, осуществляется в порядке, установленном законами субъекта Российской Федерации.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В состав территории  Небельского муниципального образования входят земли независимо от форм собственности и целевого назначения.</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4. Официальные  символы Небельского муниципального образования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Небельское муниципальное образование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Официальные символы муниципального образования подлежат государственной регистрации в порядке, установленном федеральным законодательством.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Официальные символы Небельского муниципального образования и порядок официального использования указанных символов устанавливаются настоящим уставом и (или) нормативными правовыми актами Схода граждан.</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Глава 2</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СИСТЕМА МЕСТНОГО САМОУПРАВЛЕНИЯ</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И ВОПРОСЫ МЕСТНОГО ЗНАЧЕНИЯ</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5. Система местного самоуправления Небельского муниципального  образования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Местное самоуправление в Небельском муниципальном образовании осуществляется населением: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непосредственно путем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участия в местном референдуме, муниципальных выборах;</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голосования по отзыву Главы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голосования по вопросам изменения границ Небельского муниципального образования, преобразования Небельского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правотворческой инициативы граждан;</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территориального общественного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публичных слушаний, собраний граждан, конференций граждан (собраний делегатов), опроса граждан, обращений в органы местного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через органы местного самоуправления и территориальное общественное самоуправление  Небельского муниципального образования.</w:t>
      </w:r>
    </w:p>
    <w:p w:rsidR="00FC4F17" w:rsidRPr="000777BB" w:rsidRDefault="00FC4F17"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Органы местного самоуправления и органы государственной власти входят в единую систему публичной власти в Российской Федерации и осуществляют взаимодействие для наиболее эффективного решения задач в интересах населения, проживающего на соответствующей территории.</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6. Вопросы местного значения Небельского муниципального образования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1. В соответствии с Федеральным законом </w:t>
      </w:r>
      <w:r w:rsidR="00273276" w:rsidRPr="000777BB">
        <w:rPr>
          <w:rFonts w:ascii="Times New Roman" w:hAnsi="Times New Roman" w:cs="Times New Roman"/>
          <w:sz w:val="24"/>
          <w:szCs w:val="24"/>
        </w:rPr>
        <w:t xml:space="preserve">№131-ФЗ </w:t>
      </w:r>
      <w:r w:rsidRPr="000777BB">
        <w:rPr>
          <w:rFonts w:ascii="Times New Roman" w:hAnsi="Times New Roman" w:cs="Times New Roman"/>
          <w:sz w:val="24"/>
          <w:szCs w:val="24"/>
        </w:rPr>
        <w:t xml:space="preserve">к вопросам местного значения </w:t>
      </w:r>
      <w:r w:rsidR="00760D3D" w:rsidRPr="000777BB">
        <w:rPr>
          <w:rFonts w:ascii="Times New Roman" w:hAnsi="Times New Roman" w:cs="Times New Roman"/>
          <w:sz w:val="24"/>
          <w:szCs w:val="24"/>
        </w:rPr>
        <w:t>Поселения</w:t>
      </w:r>
      <w:r w:rsidRPr="000777BB">
        <w:rPr>
          <w:rFonts w:ascii="Times New Roman" w:hAnsi="Times New Roman" w:cs="Times New Roman"/>
          <w:sz w:val="24"/>
          <w:szCs w:val="24"/>
        </w:rPr>
        <w:t xml:space="preserve"> относятся:</w:t>
      </w:r>
    </w:p>
    <w:p w:rsidR="00E67CB4"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E67CB4"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lastRenderedPageBreak/>
        <w:t>2)   установление, изменение и отмена местных налогов и сборов поселения;</w:t>
      </w:r>
    </w:p>
    <w:p w:rsidR="00E67CB4"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3) владение, пользование и распоряжение имуществом, находящимся в муниципальной собственности поселения;</w:t>
      </w:r>
    </w:p>
    <w:p w:rsidR="00E67CB4"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4) обеспечение первичных мер пожарной безопасности в границах населенных пунктов поселения;</w:t>
      </w:r>
    </w:p>
    <w:p w:rsidR="00E67CB4"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5) создание условий для обеспечения жителей поселения услугами связи, общественного питания, торговли и бытового обслуживания;</w:t>
      </w:r>
    </w:p>
    <w:p w:rsidR="00E67CB4"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6) создание условий для организации досуга и обеспечения жителей поселения услугами организаций культуры;</w:t>
      </w:r>
    </w:p>
    <w:p w:rsidR="00E67CB4"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E67CB4"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8) формирование архивных фондов поселения;</w:t>
      </w:r>
    </w:p>
    <w:p w:rsidR="00AA1E03" w:rsidRPr="000777BB" w:rsidRDefault="00E67CB4" w:rsidP="00E67CB4">
      <w:pPr>
        <w:autoSpaceDE w:val="0"/>
        <w:autoSpaceDN w:val="0"/>
        <w:adjustRightInd w:val="0"/>
        <w:spacing w:after="0" w:line="240" w:lineRule="auto"/>
        <w:ind w:firstLine="540"/>
        <w:jc w:val="both"/>
        <w:rPr>
          <w:rFonts w:ascii="Times New Roman" w:hAnsi="Times New Roman" w:cs="Times New Roman"/>
          <w:color w:val="22272F"/>
          <w:sz w:val="24"/>
          <w:szCs w:val="24"/>
          <w:shd w:val="clear" w:color="auto" w:fill="FFFFFF"/>
        </w:rPr>
      </w:pPr>
      <w:r w:rsidRPr="000777BB">
        <w:rPr>
          <w:rFonts w:ascii="Times New Roman" w:hAnsi="Times New Roman" w:cs="Times New Roman"/>
          <w:sz w:val="24"/>
          <w:szCs w:val="24"/>
        </w:rPr>
        <w:t xml:space="preserve">9) </w:t>
      </w:r>
      <w:r w:rsidR="00AA1E03" w:rsidRPr="000777BB">
        <w:rPr>
          <w:rFonts w:ascii="Times New Roman" w:hAnsi="Times New Roman" w:cs="Times New Roman"/>
          <w:color w:val="22272F"/>
          <w:sz w:val="24"/>
          <w:szCs w:val="24"/>
          <w:shd w:val="clear" w:color="auto" w:fill="FFFFFF"/>
        </w:rPr>
        <w:t>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E67CB4"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E67CB4"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11) содействие в развитии сельскохозяйственного производства, создание условий для развития малого и среднего предпринимательства;</w:t>
      </w:r>
    </w:p>
    <w:p w:rsidR="00E67CB4"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12) организация и осуществление мероприятий по работе с детьми и молодежью в поселении;</w:t>
      </w:r>
    </w:p>
    <w:p w:rsidR="00A4578D" w:rsidRPr="000777BB" w:rsidRDefault="00E67CB4" w:rsidP="00A4578D">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13) оказание поддержки гражданам и их объединениям, участвующим в охране общественного порядка, создание условий д</w:t>
      </w:r>
      <w:r w:rsidR="00A4578D" w:rsidRPr="000777BB">
        <w:rPr>
          <w:rFonts w:ascii="Times New Roman" w:hAnsi="Times New Roman" w:cs="Times New Roman"/>
          <w:sz w:val="24"/>
          <w:szCs w:val="24"/>
        </w:rPr>
        <w:t>ля деятельности народных дружин;</w:t>
      </w:r>
    </w:p>
    <w:p w:rsidR="00A4578D" w:rsidRPr="000777BB" w:rsidRDefault="00A4578D" w:rsidP="00A4578D">
      <w:pPr>
        <w:autoSpaceDE w:val="0"/>
        <w:autoSpaceDN w:val="0"/>
        <w:adjustRightInd w:val="0"/>
        <w:spacing w:after="0" w:line="240" w:lineRule="auto"/>
        <w:ind w:firstLine="540"/>
        <w:jc w:val="both"/>
        <w:rPr>
          <w:rFonts w:ascii="Times New Roman" w:eastAsia="Times New Roman" w:hAnsi="Times New Roman" w:cs="Times New Roman"/>
          <w:color w:val="000000"/>
          <w:sz w:val="24"/>
          <w:szCs w:val="24"/>
        </w:rPr>
      </w:pPr>
      <w:r w:rsidRPr="000777BB">
        <w:rPr>
          <w:rFonts w:ascii="Times New Roman" w:eastAsia="Times New Roman" w:hAnsi="Times New Roman" w:cs="Times New Roman"/>
          <w:color w:val="000000"/>
          <w:sz w:val="24"/>
          <w:szCs w:val="24"/>
        </w:rPr>
        <w:t>14)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w:t>
      </w:r>
    </w:p>
    <w:p w:rsidR="00E67CB4"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2. В соответствии с Законом Иркутской области № 96-оз к вопросам местного значения Поселения относятся вопросы:</w:t>
      </w:r>
    </w:p>
    <w:p w:rsidR="00E67CB4"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1)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4A1845" w:rsidRPr="000777BB" w:rsidRDefault="00E67CB4" w:rsidP="004A1845">
      <w:pPr>
        <w:pStyle w:val="ConsNormal"/>
        <w:ind w:firstLine="540"/>
        <w:jc w:val="both"/>
        <w:rPr>
          <w:rFonts w:ascii="Times New Roman" w:hAnsi="Times New Roman"/>
          <w:sz w:val="24"/>
          <w:szCs w:val="24"/>
        </w:rPr>
      </w:pPr>
      <w:r w:rsidRPr="000777BB">
        <w:rPr>
          <w:rFonts w:ascii="Times New Roman" w:hAnsi="Times New Roman"/>
          <w:sz w:val="24"/>
          <w:szCs w:val="24"/>
        </w:rPr>
        <w:t xml:space="preserve">2) </w:t>
      </w:r>
      <w:r w:rsidR="004A1845" w:rsidRPr="000777BB">
        <w:rPr>
          <w:rFonts w:ascii="Times New Roman" w:hAnsi="Times New Roman"/>
          <w:sz w:val="24"/>
          <w:szCs w:val="24"/>
          <w:shd w:val="clear" w:color="auto" w:fill="FFFFFF"/>
        </w:rPr>
        <w:t>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8" w:anchor="/multilink/186367/paragraph/41931660/number/0" w:history="1">
        <w:r w:rsidR="004A1845" w:rsidRPr="000777BB">
          <w:rPr>
            <w:rStyle w:val="a3"/>
            <w:rFonts w:ascii="Times New Roman" w:hAnsi="Times New Roman"/>
            <w:color w:val="auto"/>
            <w:sz w:val="24"/>
            <w:szCs w:val="24"/>
            <w:u w:val="none"/>
            <w:shd w:val="clear" w:color="auto" w:fill="FFFFFF"/>
          </w:rPr>
          <w:t>законодательством</w:t>
        </w:r>
      </w:hyperlink>
      <w:r w:rsidR="004A1845" w:rsidRPr="000777BB">
        <w:rPr>
          <w:rFonts w:ascii="Times New Roman" w:hAnsi="Times New Roman"/>
          <w:sz w:val="24"/>
          <w:szCs w:val="24"/>
          <w:shd w:val="clear" w:color="auto" w:fill="FFFFFF"/>
        </w:rPr>
        <w:t> Российской Федерации;</w:t>
      </w:r>
    </w:p>
    <w:p w:rsidR="00E67CB4"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lastRenderedPageBreak/>
        <w:t>3) создание условий для предоставления транспортных услуг населению и организация транспортного обслуживания населения в границах поселения;</w:t>
      </w:r>
    </w:p>
    <w:p w:rsidR="00E67CB4"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4) участие в предупреждении и ликвидации последствий чрезвычайных ситуаций в границах поселения;</w:t>
      </w:r>
    </w:p>
    <w:p w:rsidR="00E67CB4"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5) организация библиотечного обслуживания населения, комплектование и обеспечение сохранности библиотечных фондов библиотек поселения;</w:t>
      </w:r>
    </w:p>
    <w:p w:rsidR="00F81ED7"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 xml:space="preserve">6) </w:t>
      </w:r>
      <w:r w:rsidR="00F81ED7" w:rsidRPr="000777BB">
        <w:rPr>
          <w:rFonts w:ascii="Times New Roman" w:hAnsi="Times New Roman" w:cs="Times New Roman"/>
          <w:sz w:val="24"/>
          <w:szCs w:val="24"/>
        </w:rPr>
        <w:t>участие в организации деятельности по накоплению (в том числе раздельному накоплению) и транспортированию твердых коммунальных отходов;</w:t>
      </w:r>
    </w:p>
    <w:p w:rsidR="00E67CB4" w:rsidRPr="000777BB" w:rsidRDefault="00F81ED7"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 xml:space="preserve"> </w:t>
      </w:r>
      <w:r w:rsidR="00E67CB4" w:rsidRPr="000777BB">
        <w:rPr>
          <w:rFonts w:ascii="Times New Roman" w:hAnsi="Times New Roman" w:cs="Times New Roman"/>
          <w:sz w:val="24"/>
          <w:szCs w:val="24"/>
        </w:rPr>
        <w:t>7) организация ритуальных услуг и содержание мест захоронения;</w:t>
      </w:r>
    </w:p>
    <w:p w:rsidR="00E67CB4"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8) осуществление мероприятий по обеспечению безопасности людей на водных объектах, охране их жизни и здоровья;</w:t>
      </w:r>
    </w:p>
    <w:p w:rsidR="00E67CB4"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9)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0F4336" w:rsidRPr="000777BB" w:rsidRDefault="000F4336" w:rsidP="00F24937">
      <w:pPr>
        <w:widowControl w:val="0"/>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7. Права органов местного самоуправления сельского поселения на решение вопросов, не отнесённых к вопросам местного значения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widowControl w:val="0"/>
        <w:spacing w:after="0" w:line="240" w:lineRule="auto"/>
        <w:ind w:firstLine="708"/>
        <w:jc w:val="both"/>
        <w:rPr>
          <w:rFonts w:ascii="Times New Roman" w:hAnsi="Times New Roman" w:cs="Times New Roman"/>
          <w:sz w:val="24"/>
          <w:szCs w:val="24"/>
        </w:rPr>
      </w:pPr>
      <w:r w:rsidRPr="000777BB">
        <w:rPr>
          <w:rFonts w:ascii="Times New Roman" w:hAnsi="Times New Roman" w:cs="Times New Roman"/>
          <w:sz w:val="24"/>
          <w:szCs w:val="24"/>
        </w:rPr>
        <w:t>1. Органы местного самоуправления  сельского поселения имеют право на:</w:t>
      </w:r>
    </w:p>
    <w:p w:rsidR="00AF4C1A" w:rsidRPr="000777BB" w:rsidRDefault="00AF4C1A" w:rsidP="00F24937">
      <w:pPr>
        <w:widowControl w:val="0"/>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 создание музеев  сельского поселения;</w:t>
      </w:r>
    </w:p>
    <w:p w:rsidR="00AF4C1A" w:rsidRPr="000777BB" w:rsidRDefault="00AF4C1A" w:rsidP="00F24937">
      <w:pPr>
        <w:widowControl w:val="0"/>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2)</w:t>
      </w:r>
      <w:r w:rsidR="00F946B1" w:rsidRPr="000777BB">
        <w:rPr>
          <w:rFonts w:ascii="Times New Roman" w:hAnsi="Times New Roman" w:cs="Times New Roman"/>
          <w:sz w:val="24"/>
          <w:szCs w:val="24"/>
        </w:rPr>
        <w:t xml:space="preserve">совершение </w:t>
      </w:r>
      <w:r w:rsidRPr="000777BB">
        <w:rPr>
          <w:rFonts w:ascii="Times New Roman" w:hAnsi="Times New Roman" w:cs="Times New Roman"/>
          <w:sz w:val="24"/>
          <w:szCs w:val="24"/>
        </w:rPr>
        <w:t>нотариальных действий, предусмотренных законодательством, в случае отсутствия в поселении нотариуса;</w:t>
      </w:r>
    </w:p>
    <w:p w:rsidR="00AF4C1A" w:rsidRPr="000777BB" w:rsidRDefault="00AF4C1A" w:rsidP="00F24937">
      <w:pPr>
        <w:widowControl w:val="0"/>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3) участие в осуществлении деятельности по опеке и попечительству;</w:t>
      </w:r>
    </w:p>
    <w:p w:rsidR="00AF4C1A" w:rsidRPr="000777BB" w:rsidRDefault="00AF4C1A" w:rsidP="00F24937">
      <w:pPr>
        <w:widowControl w:val="0"/>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4)создание условий для осуществления деятельности, связанной с реализацией прав местных национально-культурных автономий на территории сельского поселения;</w:t>
      </w:r>
    </w:p>
    <w:p w:rsidR="00AF4C1A" w:rsidRPr="000777BB" w:rsidRDefault="00AF4C1A" w:rsidP="00F24937">
      <w:pPr>
        <w:widowControl w:val="0"/>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5)</w:t>
      </w:r>
      <w:r w:rsidR="00BC5769" w:rsidRPr="000777BB">
        <w:rPr>
          <w:rFonts w:ascii="Times New Roman" w:hAnsi="Times New Roman" w:cs="Times New Roman"/>
          <w:sz w:val="24"/>
          <w:szCs w:val="24"/>
        </w:rPr>
        <w:t xml:space="preserve"> </w:t>
      </w:r>
      <w:r w:rsidR="007F148E" w:rsidRPr="000777BB">
        <w:rPr>
          <w:rFonts w:ascii="Times New Roman" w:hAnsi="Times New Roman" w:cs="Times New Roman"/>
          <w:sz w:val="24"/>
          <w:szCs w:val="24"/>
        </w:rPr>
        <w:t>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сельского поселения;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6)участие в организации и осуществлении мероприятий по мобилизационной подготовке муниципальных предприятий и учреждений, находящихся на территории сельского поселения;</w:t>
      </w: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sz w:val="24"/>
          <w:szCs w:val="24"/>
        </w:rPr>
        <w:t>7) создание муниципальной пожарной охраны</w:t>
      </w:r>
      <w:r w:rsidRPr="000777BB">
        <w:rPr>
          <w:rFonts w:ascii="Times New Roman" w:hAnsi="Times New Roman" w:cs="Times New Roman"/>
          <w:b/>
          <w:sz w:val="24"/>
          <w:szCs w:val="24"/>
        </w:rPr>
        <w:t>;</w:t>
      </w:r>
    </w:p>
    <w:p w:rsidR="00F946B1"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8) создание условий для развития туризма;</w:t>
      </w:r>
    </w:p>
    <w:p w:rsidR="00AF4C1A" w:rsidRPr="000777BB" w:rsidRDefault="00F946B1"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9)</w:t>
      </w:r>
      <w:r w:rsidR="00AF4C1A" w:rsidRPr="000777BB">
        <w:rPr>
          <w:rFonts w:ascii="Times New Roman" w:hAnsi="Times New Roman" w:cs="Times New Roman"/>
          <w:sz w:val="24"/>
          <w:szCs w:val="24"/>
        </w:rPr>
        <w:t>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 О социальной защите инвалидов в Российской Федерации»;</w:t>
      </w:r>
    </w:p>
    <w:p w:rsidR="00AF4C1A" w:rsidRPr="000777BB" w:rsidRDefault="00A01E58"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11</w:t>
      </w:r>
      <w:r w:rsidR="00AF4C1A" w:rsidRPr="000777BB">
        <w:rPr>
          <w:rFonts w:ascii="Times New Roman" w:hAnsi="Times New Roman" w:cs="Times New Roman"/>
          <w:sz w:val="24"/>
          <w:szCs w:val="24"/>
        </w:rPr>
        <w:t>)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AF4C1A" w:rsidRPr="000777BB" w:rsidRDefault="00A01E58"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12</w:t>
      </w:r>
      <w:r w:rsidR="00AF4C1A" w:rsidRPr="000777BB">
        <w:rPr>
          <w:rFonts w:ascii="Times New Roman" w:hAnsi="Times New Roman" w:cs="Times New Roman"/>
          <w:sz w:val="24"/>
          <w:szCs w:val="24"/>
        </w:rPr>
        <w:t xml:space="preserve">) </w:t>
      </w:r>
      <w:r w:rsidR="003D27CE" w:rsidRPr="000777BB">
        <w:rPr>
          <w:rFonts w:ascii="Times New Roman" w:hAnsi="Times New Roman" w:cs="Times New Roman"/>
          <w:sz w:val="24"/>
          <w:szCs w:val="24"/>
        </w:rPr>
        <w:t xml:space="preserve"> </w:t>
      </w:r>
      <w:r w:rsidR="003D27CE" w:rsidRPr="000777BB">
        <w:rPr>
          <w:rFonts w:ascii="Times New Roman" w:eastAsia="Times New Roman" w:hAnsi="Times New Roman" w:cs="Times New Roman"/>
          <w:color w:val="000000"/>
          <w:sz w:val="24"/>
          <w:szCs w:val="24"/>
        </w:rPr>
        <w:t>деятельности по обращению с животными без владельцев, обитающими;</w:t>
      </w:r>
    </w:p>
    <w:p w:rsidR="007246A9" w:rsidRPr="000777BB" w:rsidRDefault="00A01E58"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13</w:t>
      </w:r>
      <w:r w:rsidR="003D27CE" w:rsidRPr="000777BB">
        <w:rPr>
          <w:rFonts w:ascii="Times New Roman" w:hAnsi="Times New Roman" w:cs="Times New Roman"/>
          <w:sz w:val="24"/>
          <w:szCs w:val="24"/>
        </w:rPr>
        <w:t xml:space="preserve">) </w:t>
      </w:r>
      <w:r w:rsidR="007246A9" w:rsidRPr="000777BB">
        <w:rPr>
          <w:rFonts w:ascii="Times New Roman" w:hAnsi="Times New Roman" w:cs="Times New Roman"/>
          <w:sz w:val="24"/>
          <w:szCs w:val="24"/>
        </w:rPr>
        <w:t>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A01E58" w:rsidRPr="000777BB" w:rsidRDefault="003D27CE" w:rsidP="00F24937">
      <w:pPr>
        <w:spacing w:after="0" w:line="240" w:lineRule="auto"/>
        <w:jc w:val="both"/>
        <w:rPr>
          <w:rFonts w:ascii="Times New Roman" w:hAnsi="Times New Roman"/>
          <w:sz w:val="24"/>
          <w:szCs w:val="24"/>
        </w:rPr>
      </w:pPr>
      <w:r w:rsidRPr="000777BB">
        <w:rPr>
          <w:rFonts w:ascii="Times New Roman" w:hAnsi="Times New Roman"/>
          <w:sz w:val="24"/>
          <w:szCs w:val="24"/>
        </w:rPr>
        <w:t>14</w:t>
      </w:r>
      <w:r w:rsidR="00A01E58" w:rsidRPr="000777BB">
        <w:rPr>
          <w:rFonts w:ascii="Times New Roman" w:hAnsi="Times New Roman"/>
          <w:sz w:val="24"/>
          <w:szCs w:val="24"/>
        </w:rPr>
        <w:t>) оказания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A01E58" w:rsidRPr="000777BB" w:rsidRDefault="003D27CE" w:rsidP="00F24937">
      <w:pPr>
        <w:spacing w:after="0" w:line="240" w:lineRule="auto"/>
        <w:jc w:val="both"/>
        <w:rPr>
          <w:rFonts w:ascii="Times New Roman" w:hAnsi="Times New Roman"/>
          <w:sz w:val="24"/>
          <w:szCs w:val="24"/>
        </w:rPr>
      </w:pPr>
      <w:r w:rsidRPr="000777BB">
        <w:rPr>
          <w:rFonts w:ascii="Times New Roman" w:hAnsi="Times New Roman"/>
          <w:sz w:val="24"/>
          <w:szCs w:val="24"/>
        </w:rPr>
        <w:t>15</w:t>
      </w:r>
      <w:r w:rsidR="00A01E58" w:rsidRPr="000777BB">
        <w:rPr>
          <w:rFonts w:ascii="Times New Roman" w:hAnsi="Times New Roman"/>
          <w:sz w:val="24"/>
          <w:szCs w:val="24"/>
        </w:rPr>
        <w:t>)осуществление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w:t>
      </w:r>
    </w:p>
    <w:p w:rsidR="0012266E" w:rsidRPr="00852E53" w:rsidRDefault="0012266E" w:rsidP="00F24937">
      <w:pPr>
        <w:spacing w:after="0" w:line="240" w:lineRule="auto"/>
        <w:jc w:val="both"/>
        <w:rPr>
          <w:rFonts w:ascii="Times New Roman" w:hAnsi="Times New Roman" w:cs="Times New Roman"/>
          <w:sz w:val="24"/>
          <w:szCs w:val="24"/>
        </w:rPr>
      </w:pPr>
      <w:r w:rsidRPr="00852E53">
        <w:rPr>
          <w:rFonts w:ascii="Times New Roman" w:hAnsi="Times New Roman"/>
          <w:sz w:val="24"/>
          <w:szCs w:val="24"/>
        </w:rPr>
        <w:lastRenderedPageBreak/>
        <w:t xml:space="preserve">16) </w:t>
      </w:r>
      <w:r w:rsidRPr="00852E53">
        <w:rPr>
          <w:rFonts w:ascii="Times New Roman" w:hAnsi="Times New Roman" w:cs="Times New Roman"/>
          <w:sz w:val="24"/>
          <w:szCs w:val="24"/>
          <w:shd w:val="clear" w:color="auto" w:fill="FFFFFF"/>
        </w:rPr>
        <w:t>осуществление мероприятий по оказанию помощи лицам, находящимся в состоянии алкогольного, наркотического или иного токсического опьянения.</w:t>
      </w:r>
    </w:p>
    <w:p w:rsidR="002113BD" w:rsidRPr="000777BB" w:rsidRDefault="002113BD" w:rsidP="00F24937">
      <w:pPr>
        <w:spacing w:after="0" w:line="240" w:lineRule="auto"/>
        <w:jc w:val="both"/>
        <w:rPr>
          <w:rFonts w:ascii="Times New Roman" w:hAnsi="Times New Roman" w:cs="Times New Roman"/>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Органы местного самоуправления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 131-ФЗ),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Иркутской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Возложение на муниципальные образования обязанности финансирования расходов, возникших в связи с осуществлением органами государственной власти и (или) органами местного самоуправления иных муниципальных образований своих полномочий, не допускается.</w:t>
      </w:r>
    </w:p>
    <w:p w:rsidR="00AF4C1A" w:rsidRPr="000777BB" w:rsidRDefault="00AF4C1A" w:rsidP="00F24937">
      <w:pPr>
        <w:widowControl w:val="0"/>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8. Полномочия органов местного самоуправления Небельского муниципального образования по решению вопросов местного значения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В целях решения вопросов местного значения органы местного самоуправления Поселения обладают следующими полномочиями: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принятие Устава Небельского муниципального образования и внесение в него изменений и дополнений, издание муниципальных правовых актов;</w:t>
      </w:r>
    </w:p>
    <w:p w:rsidR="00AF4C1A" w:rsidRPr="000777BB" w:rsidRDefault="009C5D33"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2) установление </w:t>
      </w:r>
      <w:r w:rsidR="00AF4C1A" w:rsidRPr="000777BB">
        <w:rPr>
          <w:rFonts w:ascii="Times New Roman" w:hAnsi="Times New Roman" w:cs="Times New Roman"/>
          <w:sz w:val="24"/>
          <w:szCs w:val="24"/>
        </w:rPr>
        <w:t>официальных символов Небельского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4.1) полномочиями по организации теплоснабжения, предусмотренными Федеральным законом «О теплоснабжении»;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4.2) </w:t>
      </w:r>
      <w:r w:rsidR="00184A9F" w:rsidRPr="000777BB">
        <w:rPr>
          <w:rFonts w:ascii="Times New Roman" w:hAnsi="Times New Roman" w:cs="Times New Roman"/>
          <w:sz w:val="24"/>
          <w:szCs w:val="24"/>
        </w:rPr>
        <w:t>исключить;</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4.3) полномочия в сфере водоснабжения и водоотведения, предусмотренным Федеральным законом «О водоснабжении и водоотведении»;</w:t>
      </w:r>
    </w:p>
    <w:p w:rsidR="00C3350A" w:rsidRPr="000777BB" w:rsidRDefault="00C3350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sz w:val="24"/>
          <w:szCs w:val="24"/>
        </w:rPr>
        <w:t>4.4) полномочиями в сфере стратегического планирования, предусмотренными Федеральным законом от 28 июня 2014 года № 172-ФЗ «О стратегическом планировании в Российской Федерации»;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организационное и материально-техническое обеспечение подготовки и проведения местного референдума, муниципальных выборов, голосования по отзыву Главы сельского поселения, голосования по вопросам изменения границ Небельского муниципального образования, преобразования Небельского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6) </w:t>
      </w:r>
      <w:r w:rsidR="00822A19" w:rsidRPr="000777BB">
        <w:rPr>
          <w:rFonts w:ascii="Times New Roman" w:hAnsi="Times New Roman"/>
          <w:sz w:val="24"/>
          <w:szCs w:val="24"/>
        </w:rPr>
        <w:t>организация сбора стратегических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r w:rsidRPr="000777BB">
        <w:rPr>
          <w:rFonts w:ascii="Times New Roman" w:hAnsi="Times New Roman" w:cs="Times New Roman"/>
          <w:sz w:val="24"/>
          <w:szCs w:val="24"/>
        </w:rPr>
        <w:t>;</w:t>
      </w:r>
    </w:p>
    <w:p w:rsidR="007246A9"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lastRenderedPageBreak/>
        <w:t xml:space="preserve">6.1) разработка и утверждение программ комплексного развития </w:t>
      </w:r>
      <w:r w:rsidR="007246A9" w:rsidRPr="000777BB">
        <w:rPr>
          <w:rFonts w:ascii="Times New Roman" w:hAnsi="Times New Roman" w:cs="Times New Roman"/>
          <w:sz w:val="24"/>
          <w:szCs w:val="24"/>
        </w:rPr>
        <w:t xml:space="preserve">систем коммунальной инфраструктуры </w:t>
      </w:r>
      <w:r w:rsidR="00F24937" w:rsidRPr="000777BB">
        <w:rPr>
          <w:rFonts w:ascii="Times New Roman" w:hAnsi="Times New Roman" w:cs="Times New Roman"/>
          <w:sz w:val="24"/>
          <w:szCs w:val="24"/>
        </w:rPr>
        <w:t>поселения</w:t>
      </w:r>
      <w:r w:rsidR="007246A9" w:rsidRPr="000777BB">
        <w:rPr>
          <w:rFonts w:ascii="Times New Roman" w:hAnsi="Times New Roman" w:cs="Times New Roman"/>
          <w:sz w:val="24"/>
          <w:szCs w:val="24"/>
        </w:rPr>
        <w:t xml:space="preserve">, программ комплексного развития  транспортной инфраструктуры </w:t>
      </w:r>
      <w:r w:rsidR="00F24937" w:rsidRPr="000777BB">
        <w:rPr>
          <w:rFonts w:ascii="Times New Roman" w:hAnsi="Times New Roman" w:cs="Times New Roman"/>
          <w:sz w:val="24"/>
          <w:szCs w:val="24"/>
        </w:rPr>
        <w:t>поселения</w:t>
      </w:r>
      <w:r w:rsidR="007246A9" w:rsidRPr="000777BB">
        <w:rPr>
          <w:rFonts w:ascii="Times New Roman" w:hAnsi="Times New Roman" w:cs="Times New Roman"/>
          <w:sz w:val="24"/>
          <w:szCs w:val="24"/>
        </w:rPr>
        <w:t xml:space="preserve">, программ комплексного развития социальной инфраструктуры </w:t>
      </w:r>
      <w:r w:rsidR="00F24937" w:rsidRPr="000777BB">
        <w:rPr>
          <w:rFonts w:ascii="Times New Roman" w:hAnsi="Times New Roman" w:cs="Times New Roman"/>
          <w:sz w:val="24"/>
          <w:szCs w:val="24"/>
        </w:rPr>
        <w:t>поселения</w:t>
      </w:r>
      <w:r w:rsidR="007246A9" w:rsidRPr="000777BB">
        <w:rPr>
          <w:rFonts w:ascii="Times New Roman" w:hAnsi="Times New Roman" w:cs="Times New Roman"/>
          <w:sz w:val="24"/>
          <w:szCs w:val="24"/>
        </w:rPr>
        <w:t>, требования к которым устанавливаются Правительством Российской Федерации»;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7)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Небельского муниципального образования  официальной информации о социально-экономическом и культурном развитии сельского поселения, о развитии его общественной инфраструктуры и иной официальной информации;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8)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9) осуществление международных и внешнеэкономических связей в соответствии с федеральными законами;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10)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w:t>
      </w:r>
      <w:r w:rsidR="009C5D33" w:rsidRPr="000777BB">
        <w:rPr>
          <w:rFonts w:ascii="Times New Roman" w:hAnsi="Times New Roman" w:cs="Times New Roman"/>
          <w:sz w:val="24"/>
          <w:szCs w:val="24"/>
        </w:rPr>
        <w:t xml:space="preserve"> муниципальной службы в порядке</w:t>
      </w:r>
      <w:r w:rsidRPr="000777BB">
        <w:rPr>
          <w:rFonts w:ascii="Times New Roman" w:hAnsi="Times New Roman" w:cs="Times New Roman"/>
          <w:sz w:val="24"/>
          <w:szCs w:val="24"/>
        </w:rPr>
        <w:t xml:space="preserve"> предусмотренном законодательством Российской Федерации об образовании и законодательством Российской Федерации о муниципальной службе;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11) иными полномочиями в соответствии с Федеральным законом и настоящим Уставом.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Полномочия органов местного самоуправления сельского поселения, установленные настоящей статьей, осуществляются органами местного самоуправления поселения самостоятельно.</w:t>
      </w:r>
    </w:p>
    <w:p w:rsidR="000B7384" w:rsidRPr="000777BB" w:rsidRDefault="000B7384"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9. Привлечение населения к выполнению социально значимых для Небельского муниципального образования работ</w:t>
      </w:r>
    </w:p>
    <w:p w:rsidR="000F4336" w:rsidRPr="000777BB" w:rsidRDefault="000F4336"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Органы местного самоуправления Небельского муниципального образования  вправе принимать решения о привлечении граждан к выполнению на добровольной основе социально значимых для  сельского поселения работ (в том числе дежурств) в целях решения вопросов местного значения сельского поселения, предусмотренных Федеральным законом № 131-ФЗ.</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К социально значимым работам отнесены только работы, не требующие специальной профессиональной подготовки.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В соответствии с Федеральным законом № 131-ФЗ к выполнению социально значимых работ могут привлекаться совершеннолетние трудоспособные жители сельского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0B7384" w:rsidRPr="000777BB" w:rsidRDefault="000B7384"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10. Заключение соглашений с органами местного самоуправления  муниципального образования «Киренский  район»</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lastRenderedPageBreak/>
        <w:t>1. Органы местного самоуправления Небельского муниципального образования, входящего в состав муниципального района, вправе заключать соглашения с органами местного самоуправления муниципального образования Киренский район о передаче им осуществления части своих полномочий по решению вопросов местного значения за счет межбюджетных трансфертов, предоставляемых из местного бюджета Небельского муниципального образования  в бюджет муниципального образования Киренский  район» в соответствии с Бюджетным кодексом Российской Федерации.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Органы местного самоуправления муниципального образования Киренский район вправе заключать соглашения с органами местного самоуправления  Небельского  муниципального образования, входящего в состав муниципального района, о передаче ему осуществления части своих полномочий по решению вопросов местного значения за счет межбюджетных трансфертов, предоставляемых из бюджета муниципального района в бюджет сельского поселения в соответствии с Бюджетным кодексом Российской Федерации.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Глава 3</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ФОРМЫ НЕПОСРЕДСТВЕННОГО ОСУЩЕСТВЛЕНИЯ НАСЕЛЕНИЕМ</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МЕСТНОГО САМОУПРАВЛЕНИЯ И УЧАСТИЯ НАСЕЛЕНИЯ ПОСЕЛЕНИЯ В ОСУЩЕСТВЛЕНИИ МЕСТНОГО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11. Местный референдум</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В соответствии с федеральными законами местным референдумом является форма прямого волеизъявления граждан Российской Федерации по наиболее важным вопросам местного значения в целях принятия обязательных решений, осуществляемого посредством голосования граждан Российской Федерации, обладающих правом на участие в референдуме, место жительства которых расположено в границах  Небельского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Местный референдум проводится на всей территории Небельского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Обязательному вынесению на местный референдум подлежат вопросы введения и использования средств самообложения граждан, и иные вопросы в соответствии с федеральными законами.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В соответствии с Федеральным законом решение о назначении местного референдума принимается Сходом граждан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по инициативе, выдвинутой гражданами Российской Федерации, имеющими право на участие в местном референдуме;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по инициативе Схода граждан поселения  и Главы сельского поселения, выдвинутой ими совместно.</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Инициатива проведения местного референдума, может быть выдвинута населением  путем образования инициативной группы по проведению местного референдума, в порядке установленном Законом Иркутской области «О местных референдумах в Иркутской области».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lastRenderedPageBreak/>
        <w:t>Сход граждан осуществляет проверку соответствия вопроса, предлагаемого инициативной группой для вынесения на местный референдум, требованиям федеральных законов в течении 10 дней со дня поступления ходатайства и иных документов инициативной группы по проведению местного референдума в поселении.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В случае признания Сходом граждан решения о соответствии требованиям федеральных законов вопроса, выносимого на местный референдум,  Избирательная комиссия Небельского  муниципального образования регистрирует инициативную группу по проведению местного референдума, выдает ей регистрационное свидетельство и сообщает об этом в средства массовой информации.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Сход граждан обязан назначить  местный референдум в течение 30 дней со дня поступления подписных листов, итогового протокола инициативной группы по проведению местного  референдума об итогах сбора подписей участников местного референдума в поддержку инициативы проведения местного референдума и иных предусмотренных законом документов, на основании которых назначается местный референдум.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Сход граждан не позднее чем через 5 дней со дня выдвижения указанной совместной инициативы по проведению местного референдума  обязан уведомить об этой инициативе   Избирательную комиссию Иркутской области и Губернатора Иркутской области.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Сход граждан осуществляет проверку соответствия вопроса, предлагаемого для вынесения на местный референдум, требованиям федеральных законов. Срок такой проверки не может быть более десяти дней со дня выдвижения совместной инициативы.</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По результатам проверки сход граждан принимает решение о соответствии вопроса, предлагаемого для вынесения на местный референдум, требованиям закона и о назначении местного референдума либо о несоответствии указанного вопроса требованиям закона и об отказе в назначении местного референдума.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Если решение по вынесенному на местный референдум вопросу не принято, повторное вынесение этого же вопроса или с такой же по смыслу формулировкой на местный референдум допускается не ранее чем через два года со дня официального опубликования результатов местного референдума.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6. Решение, принятое на местном референдуме, подлежит регистрации в администрации сельского поселения. Указанную регистрацию обеспечивает Глава сельского поселения путем фиксации принятого на местном референдуме однозначно понимаемого содержания решения на бумажном и машиночитаемом носителях, с присвоением порядкового номера, указанием инициатора проведения местного референдума, даты голосования на местном референдуме и иных необходимых сведений.</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7. Исполнение решения местного референдума обеспечивается органами местного самоуправления сельского поселения в соответствии с разграничением полномочий между ними, определенным законодательством и настоящим Уставом.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 Указанный срок не может превышать 3 месяца.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8. Гарантии права граждан на участие в местном референдуме устанавливаются федеральными законами,  порядок подготовки и проведения местного референдума регулируется законом области.</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730B20" w:rsidRPr="000777BB" w:rsidRDefault="00AF4C1A" w:rsidP="00730B20">
      <w:pPr>
        <w:pStyle w:val="ConsNormal"/>
        <w:ind w:left="113" w:firstLine="709"/>
        <w:jc w:val="both"/>
        <w:rPr>
          <w:rFonts w:ascii="Times New Roman" w:hAnsi="Times New Roman"/>
          <w:b/>
          <w:sz w:val="24"/>
          <w:szCs w:val="24"/>
        </w:rPr>
      </w:pPr>
      <w:r w:rsidRPr="000777BB">
        <w:rPr>
          <w:rFonts w:ascii="Times New Roman" w:hAnsi="Times New Roman"/>
          <w:b/>
          <w:sz w:val="24"/>
          <w:szCs w:val="24"/>
        </w:rPr>
        <w:t xml:space="preserve">Статья 12. </w:t>
      </w:r>
      <w:r w:rsidR="00730B20" w:rsidRPr="000777BB">
        <w:rPr>
          <w:rFonts w:ascii="Times New Roman" w:hAnsi="Times New Roman"/>
          <w:b/>
          <w:sz w:val="24"/>
          <w:szCs w:val="24"/>
        </w:rPr>
        <w:t xml:space="preserve"> Выборы Главы сельского поселения</w:t>
      </w:r>
    </w:p>
    <w:p w:rsidR="00730B20" w:rsidRPr="000777BB" w:rsidRDefault="00730B20" w:rsidP="00730B20">
      <w:pPr>
        <w:pStyle w:val="ConsNormal"/>
        <w:ind w:left="113" w:firstLine="709"/>
        <w:jc w:val="both"/>
        <w:rPr>
          <w:rFonts w:ascii="Times New Roman" w:hAnsi="Times New Roman"/>
          <w:sz w:val="24"/>
          <w:szCs w:val="24"/>
        </w:rPr>
      </w:pPr>
      <w:r w:rsidRPr="000777BB">
        <w:rPr>
          <w:rFonts w:ascii="Times New Roman" w:hAnsi="Times New Roman"/>
          <w:sz w:val="24"/>
          <w:szCs w:val="24"/>
        </w:rPr>
        <w:lastRenderedPageBreak/>
        <w:t xml:space="preserve">1. Глава сельского поселения избирается на Сходе граждан Поселения из числа жителей, постоянно проживающих в данном Поселении, обладающих избирательным правом, на срок 5 лет. </w:t>
      </w:r>
    </w:p>
    <w:p w:rsidR="00730B20" w:rsidRPr="000777BB" w:rsidRDefault="00730B20" w:rsidP="00730B20">
      <w:pPr>
        <w:pStyle w:val="ConsNormal"/>
        <w:ind w:left="113" w:firstLine="709"/>
        <w:jc w:val="both"/>
        <w:rPr>
          <w:rFonts w:ascii="Times New Roman" w:hAnsi="Times New Roman"/>
          <w:sz w:val="24"/>
          <w:szCs w:val="24"/>
        </w:rPr>
      </w:pPr>
      <w:r w:rsidRPr="000777BB">
        <w:rPr>
          <w:rFonts w:ascii="Times New Roman" w:hAnsi="Times New Roman"/>
          <w:sz w:val="24"/>
          <w:szCs w:val="24"/>
        </w:rPr>
        <w:t>2. Кандидат на должность Главы сельского поселения выдвигается участниками Схода граждан Поселения либо в порядке самовыдвижения.</w:t>
      </w:r>
    </w:p>
    <w:p w:rsidR="00730B20" w:rsidRPr="000777BB" w:rsidRDefault="00730B20" w:rsidP="00730B20">
      <w:pPr>
        <w:pStyle w:val="ConsNormal"/>
        <w:ind w:left="113" w:firstLine="709"/>
        <w:jc w:val="both"/>
        <w:rPr>
          <w:rFonts w:ascii="Times New Roman" w:hAnsi="Times New Roman"/>
          <w:sz w:val="24"/>
          <w:szCs w:val="24"/>
        </w:rPr>
      </w:pPr>
      <w:r w:rsidRPr="000777BB">
        <w:rPr>
          <w:rFonts w:ascii="Times New Roman" w:hAnsi="Times New Roman"/>
          <w:sz w:val="24"/>
          <w:szCs w:val="24"/>
        </w:rPr>
        <w:t>3. Каждый кандидат представляет Сходу граждан Поселения свою программу.</w:t>
      </w:r>
    </w:p>
    <w:p w:rsidR="00730B20" w:rsidRPr="000777BB" w:rsidRDefault="00730B20" w:rsidP="00730B20">
      <w:pPr>
        <w:pStyle w:val="ConsNormal"/>
        <w:ind w:left="113" w:firstLine="709"/>
        <w:jc w:val="both"/>
        <w:rPr>
          <w:rFonts w:ascii="Times New Roman" w:hAnsi="Times New Roman"/>
          <w:sz w:val="24"/>
          <w:szCs w:val="24"/>
        </w:rPr>
      </w:pPr>
      <w:r w:rsidRPr="000777BB">
        <w:rPr>
          <w:rFonts w:ascii="Times New Roman" w:hAnsi="Times New Roman"/>
          <w:sz w:val="24"/>
          <w:szCs w:val="24"/>
        </w:rPr>
        <w:t xml:space="preserve">4. Голосование по выборам Главы сельского поселения проводится простым поднятием руки.  </w:t>
      </w:r>
    </w:p>
    <w:p w:rsidR="00730B20" w:rsidRPr="000777BB" w:rsidRDefault="00730B20" w:rsidP="00730B20">
      <w:pPr>
        <w:pStyle w:val="ConsNormal"/>
        <w:ind w:left="113" w:firstLine="709"/>
        <w:jc w:val="both"/>
        <w:rPr>
          <w:rFonts w:ascii="Times New Roman" w:hAnsi="Times New Roman"/>
          <w:sz w:val="24"/>
          <w:szCs w:val="24"/>
        </w:rPr>
      </w:pPr>
      <w:r w:rsidRPr="000777BB">
        <w:rPr>
          <w:rFonts w:ascii="Times New Roman" w:hAnsi="Times New Roman"/>
          <w:sz w:val="24"/>
          <w:szCs w:val="24"/>
        </w:rPr>
        <w:t>5. Сход граждан поселения приступает к голосованию в порядке очередности поступления предложений. В голосовании участвуют граждане, постоянно проживающие в данном Поселении и обладающие избирательным правом.</w:t>
      </w:r>
    </w:p>
    <w:p w:rsidR="00730B20" w:rsidRPr="000777BB" w:rsidRDefault="00730B20" w:rsidP="00730B20">
      <w:pPr>
        <w:pStyle w:val="ConsNormal"/>
        <w:ind w:left="113" w:firstLine="709"/>
        <w:jc w:val="both"/>
        <w:rPr>
          <w:rFonts w:ascii="Times New Roman" w:hAnsi="Times New Roman"/>
          <w:sz w:val="24"/>
          <w:szCs w:val="24"/>
        </w:rPr>
      </w:pPr>
      <w:r w:rsidRPr="000777BB">
        <w:rPr>
          <w:rFonts w:ascii="Times New Roman" w:hAnsi="Times New Roman"/>
          <w:sz w:val="24"/>
          <w:szCs w:val="24"/>
        </w:rPr>
        <w:t>6. Результаты голосования вносятся в протокол Схода граждан Поселения.</w:t>
      </w:r>
    </w:p>
    <w:p w:rsidR="00730B20" w:rsidRPr="000777BB" w:rsidRDefault="00730B20" w:rsidP="00730B20">
      <w:pPr>
        <w:pStyle w:val="ConsNormal"/>
        <w:ind w:left="113" w:firstLine="709"/>
        <w:jc w:val="both"/>
        <w:rPr>
          <w:rFonts w:ascii="Times New Roman" w:hAnsi="Times New Roman"/>
          <w:sz w:val="24"/>
          <w:szCs w:val="24"/>
        </w:rPr>
      </w:pPr>
      <w:r w:rsidRPr="000777BB">
        <w:rPr>
          <w:rFonts w:ascii="Times New Roman" w:hAnsi="Times New Roman"/>
          <w:sz w:val="24"/>
          <w:szCs w:val="24"/>
        </w:rPr>
        <w:t>7. Глава сельского поселения считается избранным, если за него проголосовало более 50 процентов граждан, присутствующих на Сходе граждан Поселения.</w:t>
      </w:r>
    </w:p>
    <w:p w:rsidR="000B7384" w:rsidRPr="000777BB" w:rsidRDefault="00730B20" w:rsidP="00730B20">
      <w:pPr>
        <w:pStyle w:val="ConsNormal"/>
        <w:ind w:left="113" w:firstLine="709"/>
        <w:jc w:val="both"/>
        <w:rPr>
          <w:rFonts w:ascii="Times New Roman" w:hAnsi="Times New Roman"/>
          <w:sz w:val="24"/>
          <w:szCs w:val="24"/>
        </w:rPr>
      </w:pPr>
      <w:r w:rsidRPr="000777BB">
        <w:rPr>
          <w:rFonts w:ascii="Times New Roman" w:hAnsi="Times New Roman"/>
          <w:sz w:val="24"/>
          <w:szCs w:val="24"/>
        </w:rPr>
        <w:t>8. Решение Схода граждан Поселения об избрании Главы сельского Поселения подлежит обязательному опубликованию (обнародованию).</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13. Голосование по отзыву Главы сельского поселения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Под отзывом Главы сельского поселения понимается досрочное прекращение полномочий Главы сельского поселения по решению избирателей на основе всеобщего равного и прямого волеизъявления при тайном голосовании.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Голосование по отзыву Главы сельского поселения проводится по инициативе населения в порядке, установленном федеральным законом и принимаемым в соответствии с ним законом Иркутской области с учетом особенностей, предусмотренных Федеральным законом № 131-ФЗ.</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Основанием отзыва Главы сельского поселения могут служить только его конкретные противоправные решения или действия (бездействие) в случае их подтверждения в судебном порядке.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Отзываемому Главе сельского поселения обеспечивается возможность дать избирателям объяснения по поводу обстоятельств, выдвигаемых в качестве оснований для отзыва.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Форму объяснений отзываемый Глава сельского поселения определяет самостоятельно с учетом требований законодательства.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Глава сельского поселения считается отозванным, если за отзыв проголосовало не менее половины избирателей, зарегистрированных в муниципальном образовании (избирательном округе).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6. Итоги голосования по отзыву Главы сельского поселения подлежат официальному опубликованию (обнародованию).</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14. Голосование по вопросам изменения границ  Небельского  муниципального образования, преобразования Небельского муниципального образования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Голосование по вопросам изменения границ Небельского муниципального образования, преобразования Небельского  муниципального образования проводится в целях получения согласия населения  на изменение границ или  преобразование Небельского  муниципального образования путем голосования в случаях, предусмотренных Федеральным законом № 131-ФЗ.</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2. Голосование по вопросам изменения границ Небельского  муниципального образования, преобразования Небельского  муниципального образования проводится на </w:t>
      </w:r>
      <w:r w:rsidRPr="000777BB">
        <w:rPr>
          <w:rFonts w:ascii="Times New Roman" w:hAnsi="Times New Roman" w:cs="Times New Roman"/>
          <w:sz w:val="24"/>
          <w:szCs w:val="24"/>
        </w:rPr>
        <w:lastRenderedPageBreak/>
        <w:t>всей территории Небельского  муниципального образования или на части его территории в соответствии с Федеральным законом № 131-ФЗ.</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Голосование по вопросам изменения границ Небельского  муниципального образования, преобразования Небельского муниципального образования назначается Сходом граждан поселения  и проводится в порядке, установленном федеральным законом и принимаемым в соответствии с ним законом Иркутской области для проведения местного референдума, с учетом особенностей, установленных Федеральным законом № 131-ФЗ.</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Голосование по вопросам изменения границ Небельского  муниципального образования, преобразования Небельского  муниципального образования считается состоявшимся, если в нем приняло участие более половины жителей Небельского муниципального образования, обладающих избирательным правом.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Согласие населения на изменение границ Небельского  муниципального образования, преобразование Небельского муниципального образования считается полученным, если за указанные изменение, преобразование проголосовало более половины принявших участие в голосовании жителей Небельского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6. Итоги голосования по вопросам изменения границ Небельского муниципального образования, преобразования Небельского муниципального образования  и принятые решения подлежат официальному опубликованию (обнародованию).</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15. Правотворческая инициатива граждан</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Граждане вправе выступить с правотворческой инициативой по вопросам местного значения Небельского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Целью правотворческой инициативы граждан является принятие, изменение, дополнение либо отмена (признание утратившим силу) муниципального правового акта органа местного самоуправления, должностного лица местного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Правотворческая инициатива граждан реализуется в форме внесения инициативной группой граждан, обладающих избирательным правом, на рассмотрение органа местного самоуправления, должностного лица местного самоуправления проектов муниципальных правовых актов по вопросам их компетенции.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Минимальная численность инициативной группы граждан не может превышать 3 процента от числа жителей Поселения, обладающих избирательным правом.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Проект муниципального правового акта, внесенный в порядке реализации правотворческой инициативы граждан, подлежит обязательному рассмотрению Главой сельского поселения, Сходом граждан поселения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Представители инициативной группы граждан имеют  возможность изложения  своей позиции при рассмотрении указанного проекта.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На проект муниципального правового акта, вносимого на рассмотрение органа местного самоуправления, должностного лица местного самоуправления администрацией сельского поселения дается заключение о соответствии данного проекта требованиям законодательства и настоящего Устава, необходимости либо отсутствии необходимости затрат средств местного бюджета и (или) отчуждения муниципального имущества для реализации вносимого правового акта в случае его принятия, социально-экономических последствиях принятия вносимого правового акта.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5. Проект муниципального правового акта, внесенный в порядке реализации правотворческой инициативы граждан в Сход граждан поселения по вопросам ее компетенции, и заключение администрации сельского поселения подлежат обязательному </w:t>
      </w:r>
      <w:r w:rsidRPr="000777BB">
        <w:rPr>
          <w:rFonts w:ascii="Times New Roman" w:hAnsi="Times New Roman" w:cs="Times New Roman"/>
          <w:sz w:val="24"/>
          <w:szCs w:val="24"/>
        </w:rPr>
        <w:lastRenderedPageBreak/>
        <w:t>рассмотрению и обсуждению на открытом заседании  Схода граждан поселения в присутствии представителей инициативной группы граждан.</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6. По результатам рассмотрения проекта муниципального правового акта  орган местного самоуправления, должностное лицо местного самоуправления вправе принять одно из следующих решений:</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принять муниципальный правовой акт в предложенной редакции;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принять муниципальный правовой акт с учетом необходимых изменений и дополнений;</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доработать проект муниципального правового акта;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отклонить проект муниципального правового акта.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7. Мотивированное решение, принятое органом местного самоуправления, должностным лицом местного самоуправления по результатам рассмотрения проекта муниципального правового акта, внесенного в порядке правотворческой инициативы граждан, официально в письменной форме доводится до сведения внесшей его инициативной группы граждан.</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8. Одновременно с рассмотрением проекта муниципального правового акта, внесенного в порядке правотворческой инициативы граждан, органом местного самоуправления, должностным лицом местного самоуправления может приниматься решение о принятии, изменении, дополнении либо отмене (признании утратившим силу) иных муниципальных правовых актов, регулирующих связанные с рассматриваемым проектом общественные отношения.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9. Порядок реализации правотворческой инициативы граждан определяются нормативным правовым актом Схода граждан поселения в соответствии с Федеральным законом № 131-ФЗ и настоящим Уставом.</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16. Территориальное общественное самоуправление</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Под территориальным общественным самоуправлением понимается самоорганизация граждан по месту их жительства на части территории Небельского сельского поселения для самостоятельного и под свою ответственность осуществления собственных инициатив по решению вопросов местного значения.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Задачами территориального общественного самоуправления являются реализация собственных инициатив жителей по решению вопросов местного значения, связанных с обеспечением благоустройства территории общественного самоуправления, общественным порядком, проведением культурных, спортивных и других мероприятий, оказанием помощи нуждающимся гражданам, а также с решением иных вопросов, непосредственно связанных с удовлетворением интересов населения соответствующей территории.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Границы территории, на которой осуществляется территориальное общественное самоуправление, устанавливаются решением Схода граждан поселения по предложению населения, проживающего на данной территории.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Территориальное общественное самоуправление может осуществляться в пределах следующих территорий проживания граждан:</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группа жилых домов;</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жилой микрорайон и иные территории проживания граждан, расположенные в пределах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lastRenderedPageBreak/>
        <w:t>6. Правом на участие в собраниях и конференциях по вопросам организации и осуществления территориального общественного самоуправления, правом входить в состав органов территориального общественного самоуправления обладают лица, имеющие место жительства в пределах соответствующей территории, достигшие шестнадцатилетнего возраста.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7.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8. В соответствии с Федеральным законом № 131-ФЗ к исключительным полномочиям собрания, конференции граждан, осуществляющих территориальное общественное самоуправление, относятся: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установление структуры органов территориального общественного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принятие устава территориального общественного самоуправления, внесение в него изменений и дополнений;</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избрание органов территориального общественного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определение основных направлений деятельности территориального общественного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утверждение сметы доходов и расходов территориального общественного самоуправления и отчета о его исполнении;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6) рассмотрение и утверждение отчетов о деятельности органов территориального общественного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9.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Территориальное общественное самоуправление в соответствии с его уставом может</w:t>
      </w:r>
      <w:r w:rsidRPr="000777BB">
        <w:rPr>
          <w:rFonts w:ascii="Times New Roman" w:hAnsi="Times New Roman" w:cs="Times New Roman"/>
          <w:i/>
          <w:sz w:val="24"/>
          <w:szCs w:val="24"/>
        </w:rPr>
        <w:t xml:space="preserve"> </w:t>
      </w:r>
      <w:r w:rsidRPr="000777BB">
        <w:rPr>
          <w:rFonts w:ascii="Times New Roman" w:hAnsi="Times New Roman" w:cs="Times New Roman"/>
          <w:sz w:val="24"/>
          <w:szCs w:val="24"/>
        </w:rPr>
        <w:t>являться юридическим лицом и подлежит государственной регистрации в соответствии с законодательством в организационно-правовой форме некоммерческой организации.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10. В соответствии с Федеральным законом органы территориального общественного самоуправления: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 представляют интересы населения, проживающего на соответствующей территории;</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2) обеспечивают исполнение решений, принятых на собраниях и конференциях граждан;</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администрацией сельского поселения с использованием средств местного бюджета;</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11. В соответствии с Федеральным законом в уставе территориального общественного самоуправления устанавливаются: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 территория, на которой оно осуществляется;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lastRenderedPageBreak/>
        <w:t>2) цели, задачи, формы и основные направления деятельности территориального общественного самоуправления;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4) порядок принятия решений;</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5) порядок приобретения имущества, а также порядок пользования и распоряжения указанным имуществом и финансовыми средствами;</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6) порядок прекращения осуществления территориального общественного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12. Порядок организации и осуществления территориального общественного самоуправления, порядок регистрации устава территориального общественного самоуправления, условия и порядок выделения средств местного бюджета определяются нормативными правовыми актами  Схода граждан поселения в соответствии с Федеральным законом и настоящим Уставом.</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 xml:space="preserve">Статья 17. </w:t>
      </w:r>
      <w:r w:rsidR="00A80F87" w:rsidRPr="000777BB">
        <w:rPr>
          <w:rFonts w:ascii="Times New Roman" w:hAnsi="Times New Roman"/>
          <w:b/>
          <w:sz w:val="24"/>
          <w:szCs w:val="24"/>
        </w:rPr>
        <w:t>Публичные слушания.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Для обсуждения проектов муниципальных правовых актов по вопросам местного значения с участием жителей  Небельского муниципального образования  Схода граждан поселения, Главой сельского поселения могут проводиться публичные слушания.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Публичные слушания проводятся по инициативе населения, Схода граждан поселения или Главы сельского поселения.</w:t>
      </w:r>
    </w:p>
    <w:p w:rsidR="00AF4C1A" w:rsidRPr="000777BB" w:rsidRDefault="00AF4C1A" w:rsidP="001D398A">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Публичные слушания, проводимые по инициативе населения или Схода граждан поселения, назначаются  Сходом граждан поселения, а по инициативе  Главы сельского поселения –  Главой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На публичные слушания должны выноситься: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про</w:t>
      </w:r>
      <w:r w:rsidR="001D398A" w:rsidRPr="000777BB">
        <w:rPr>
          <w:rFonts w:ascii="Times New Roman" w:hAnsi="Times New Roman" w:cs="Times New Roman"/>
          <w:sz w:val="24"/>
          <w:szCs w:val="24"/>
        </w:rPr>
        <w:t>ект Устава</w:t>
      </w:r>
      <w:r w:rsidRPr="000777BB">
        <w:rPr>
          <w:rFonts w:ascii="Times New Roman" w:hAnsi="Times New Roman" w:cs="Times New Roman"/>
          <w:sz w:val="24"/>
          <w:szCs w:val="24"/>
        </w:rPr>
        <w:t xml:space="preserve"> поселения, а так</w:t>
      </w:r>
      <w:r w:rsidR="001D398A" w:rsidRPr="000777BB">
        <w:rPr>
          <w:rFonts w:ascii="Times New Roman" w:hAnsi="Times New Roman" w:cs="Times New Roman"/>
          <w:sz w:val="24"/>
          <w:szCs w:val="24"/>
        </w:rPr>
        <w:t>же проект решения  Схода</w:t>
      </w:r>
      <w:r w:rsidRPr="000777BB">
        <w:rPr>
          <w:rFonts w:ascii="Times New Roman" w:hAnsi="Times New Roman" w:cs="Times New Roman"/>
          <w:sz w:val="24"/>
          <w:szCs w:val="24"/>
        </w:rPr>
        <w:t xml:space="preserve"> о внесении изменений и дополнений в Устав сельского поселения, кроме случаев, когда в Устав</w:t>
      </w:r>
      <w:r w:rsidR="001D398A" w:rsidRPr="000777BB">
        <w:rPr>
          <w:rFonts w:ascii="Times New Roman" w:hAnsi="Times New Roman" w:cs="Times New Roman"/>
          <w:sz w:val="24"/>
          <w:szCs w:val="24"/>
        </w:rPr>
        <w:t xml:space="preserve"> муниципального образования</w:t>
      </w:r>
      <w:r w:rsidRPr="000777BB">
        <w:rPr>
          <w:rFonts w:ascii="Times New Roman" w:hAnsi="Times New Roman" w:cs="Times New Roman"/>
          <w:sz w:val="24"/>
          <w:szCs w:val="24"/>
        </w:rPr>
        <w:t xml:space="preserve"> вносятся</w:t>
      </w:r>
      <w:r w:rsidR="001D398A" w:rsidRPr="000777BB">
        <w:rPr>
          <w:rFonts w:ascii="Times New Roman" w:hAnsi="Times New Roman" w:cs="Times New Roman"/>
          <w:sz w:val="24"/>
          <w:szCs w:val="24"/>
        </w:rPr>
        <w:t xml:space="preserve"> изменения в форме точного воспрои</w:t>
      </w:r>
      <w:r w:rsidR="004F71A0" w:rsidRPr="000777BB">
        <w:rPr>
          <w:rFonts w:ascii="Times New Roman" w:hAnsi="Times New Roman" w:cs="Times New Roman"/>
          <w:sz w:val="24"/>
          <w:szCs w:val="24"/>
        </w:rPr>
        <w:t>зведения положений Конституции Р</w:t>
      </w:r>
      <w:r w:rsidR="001D398A" w:rsidRPr="000777BB">
        <w:rPr>
          <w:rFonts w:ascii="Times New Roman" w:hAnsi="Times New Roman" w:cs="Times New Roman"/>
          <w:sz w:val="24"/>
          <w:szCs w:val="24"/>
        </w:rPr>
        <w:t>оссийской Федерации</w:t>
      </w:r>
      <w:r w:rsidR="00241D07" w:rsidRPr="000777BB">
        <w:rPr>
          <w:rFonts w:ascii="Times New Roman" w:hAnsi="Times New Roman" w:cs="Times New Roman"/>
          <w:sz w:val="24"/>
          <w:szCs w:val="24"/>
        </w:rPr>
        <w:t xml:space="preserve"> федеральных законов</w:t>
      </w:r>
      <w:r w:rsidR="001D398A" w:rsidRPr="000777BB">
        <w:rPr>
          <w:rFonts w:ascii="Times New Roman" w:hAnsi="Times New Roman" w:cs="Times New Roman"/>
          <w:sz w:val="24"/>
          <w:szCs w:val="24"/>
        </w:rPr>
        <w:t xml:space="preserve">, </w:t>
      </w:r>
      <w:r w:rsidR="007A6A0B" w:rsidRPr="000777BB">
        <w:rPr>
          <w:rFonts w:ascii="Times New Roman" w:hAnsi="Times New Roman" w:cs="Times New Roman"/>
          <w:sz w:val="24"/>
          <w:szCs w:val="24"/>
        </w:rPr>
        <w:t>Устава</w:t>
      </w:r>
      <w:r w:rsidR="001D398A" w:rsidRPr="000777BB">
        <w:rPr>
          <w:rFonts w:ascii="Times New Roman" w:hAnsi="Times New Roman" w:cs="Times New Roman"/>
          <w:sz w:val="24"/>
          <w:szCs w:val="24"/>
        </w:rPr>
        <w:t>, и законов Иркутской области, в целях приведения данного Устава в соответствие с этими нормативными правовыми актами;</w:t>
      </w:r>
      <w:r w:rsidRPr="000777BB">
        <w:rPr>
          <w:rFonts w:ascii="Times New Roman" w:hAnsi="Times New Roman" w:cs="Times New Roman"/>
          <w:sz w:val="24"/>
          <w:szCs w:val="24"/>
        </w:rPr>
        <w:t xml:space="preserve"> </w:t>
      </w:r>
      <w:r w:rsidR="001D398A" w:rsidRPr="000777BB">
        <w:rPr>
          <w:rFonts w:ascii="Times New Roman" w:hAnsi="Times New Roman" w:cs="Times New Roman"/>
          <w:sz w:val="24"/>
          <w:szCs w:val="24"/>
        </w:rPr>
        <w:t xml:space="preserve"> </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проект местного бюджета и отчет о его исполнении;</w:t>
      </w:r>
    </w:p>
    <w:p w:rsidR="007A6A0B" w:rsidRPr="000777BB" w:rsidRDefault="007A6A0B"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2.1) </w:t>
      </w:r>
      <w:r w:rsidRPr="000777BB">
        <w:rPr>
          <w:rFonts w:ascii="Times New Roman" w:hAnsi="Times New Roman"/>
          <w:sz w:val="24"/>
          <w:szCs w:val="24"/>
        </w:rPr>
        <w:t>проект стратегии социального экономического развития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3) </w:t>
      </w:r>
      <w:r w:rsidR="00767575" w:rsidRPr="000777BB">
        <w:rPr>
          <w:rFonts w:ascii="Times New Roman" w:hAnsi="Times New Roman" w:cs="Times New Roman"/>
          <w:sz w:val="24"/>
          <w:szCs w:val="24"/>
        </w:rPr>
        <w:t>исключить</w:t>
      </w:r>
      <w:r w:rsidRPr="000777BB">
        <w:rPr>
          <w:rFonts w:ascii="Times New Roman" w:hAnsi="Times New Roman" w:cs="Times New Roman"/>
          <w:sz w:val="24"/>
          <w:szCs w:val="24"/>
        </w:rPr>
        <w:t>;</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вопросы о преобразовании Небельского муниципального образования, за исключением случаев, если в соответствии со статьей 13  Федерального закона №131-ФЗ для преобразования муниципального образования, требуется получение согласия населения  муниципального образования, выраженного путём</w:t>
      </w:r>
      <w:r w:rsidR="00C07711" w:rsidRPr="000777BB">
        <w:rPr>
          <w:rFonts w:ascii="Times New Roman" w:hAnsi="Times New Roman" w:cs="Times New Roman"/>
          <w:sz w:val="24"/>
          <w:szCs w:val="24"/>
        </w:rPr>
        <w:t xml:space="preserve"> </w:t>
      </w:r>
      <w:r w:rsidRPr="000777BB">
        <w:rPr>
          <w:rFonts w:ascii="Times New Roman" w:hAnsi="Times New Roman" w:cs="Times New Roman"/>
          <w:sz w:val="24"/>
          <w:szCs w:val="24"/>
        </w:rPr>
        <w:t xml:space="preserve"> гол</w:t>
      </w:r>
      <w:r w:rsidR="00146C4F" w:rsidRPr="000777BB">
        <w:rPr>
          <w:rFonts w:ascii="Times New Roman" w:hAnsi="Times New Roman" w:cs="Times New Roman"/>
          <w:sz w:val="24"/>
          <w:szCs w:val="24"/>
        </w:rPr>
        <w:t>осования либо на сходах граждан;</w:t>
      </w:r>
    </w:p>
    <w:p w:rsidR="00146C4F" w:rsidRPr="000777BB" w:rsidRDefault="00B75FB3"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sz w:val="24"/>
          <w:szCs w:val="24"/>
        </w:rPr>
        <w:t xml:space="preserve">4.1)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порядок организации и проведения которых </w:t>
      </w:r>
      <w:r w:rsidRPr="000777BB">
        <w:rPr>
          <w:rFonts w:ascii="Times New Roman" w:hAnsi="Times New Roman"/>
          <w:sz w:val="24"/>
          <w:szCs w:val="24"/>
        </w:rPr>
        <w:lastRenderedPageBreak/>
        <w:t xml:space="preserve">определяется нормативным правовым актом Схода </w:t>
      </w:r>
      <w:r w:rsidR="00D447E3" w:rsidRPr="000777BB">
        <w:rPr>
          <w:rFonts w:ascii="Times New Roman" w:hAnsi="Times New Roman"/>
          <w:sz w:val="24"/>
          <w:szCs w:val="24"/>
        </w:rPr>
        <w:t xml:space="preserve">граждан </w:t>
      </w:r>
      <w:r w:rsidRPr="000777BB">
        <w:rPr>
          <w:rFonts w:ascii="Times New Roman" w:hAnsi="Times New Roman"/>
          <w:sz w:val="24"/>
          <w:szCs w:val="24"/>
        </w:rPr>
        <w:t>муниципального образования с учетом положений законодательства о градостроительной деятельности.»;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4. </w:t>
      </w:r>
      <w:r w:rsidR="00C846BA" w:rsidRPr="000777BB">
        <w:rPr>
          <w:rFonts w:ascii="Times New Roman" w:hAnsi="Times New Roman" w:cs="Times New Roman"/>
          <w:sz w:val="24"/>
          <w:szCs w:val="24"/>
        </w:rPr>
        <w:t>исключить;</w:t>
      </w:r>
    </w:p>
    <w:p w:rsidR="00AF4C1A" w:rsidRPr="000777BB" w:rsidRDefault="00AF4C1A" w:rsidP="00C846BA">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5. </w:t>
      </w:r>
      <w:r w:rsidR="00C846BA" w:rsidRPr="000777BB">
        <w:rPr>
          <w:rFonts w:ascii="Times New Roman" w:hAnsi="Times New Roman" w:cs="Times New Roman"/>
          <w:sz w:val="24"/>
          <w:szCs w:val="24"/>
        </w:rPr>
        <w:t>исключить;</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6. </w:t>
      </w:r>
      <w:r w:rsidR="00C846BA" w:rsidRPr="000777BB">
        <w:rPr>
          <w:rFonts w:ascii="Times New Roman" w:hAnsi="Times New Roman" w:cs="Times New Roman"/>
          <w:sz w:val="24"/>
          <w:szCs w:val="24"/>
        </w:rPr>
        <w:t>исключить;</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7. </w:t>
      </w:r>
      <w:r w:rsidR="00947078" w:rsidRPr="000777BB">
        <w:rPr>
          <w:rFonts w:ascii="Times New Roman" w:hAnsi="Times New Roman"/>
          <w:sz w:val="24"/>
          <w:szCs w:val="24"/>
        </w:rPr>
        <w:t xml:space="preserve">Порядок организации и проведения публичных слушаний </w:t>
      </w:r>
      <w:r w:rsidRPr="000777BB">
        <w:rPr>
          <w:rFonts w:ascii="Times New Roman" w:hAnsi="Times New Roman" w:cs="Times New Roman"/>
          <w:sz w:val="24"/>
          <w:szCs w:val="24"/>
        </w:rPr>
        <w:t>определяется уставом муниципального образования и (или) нормативными правовыми актами представительного органа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w:t>
      </w:r>
      <w:r w:rsidR="000A7CE6" w:rsidRPr="000777BB">
        <w:rPr>
          <w:rFonts w:ascii="Times New Roman" w:hAnsi="Times New Roman" w:cs="Times New Roman"/>
          <w:sz w:val="24"/>
          <w:szCs w:val="24"/>
        </w:rPr>
        <w:t>ое обоснование принятых решений;</w:t>
      </w:r>
    </w:p>
    <w:p w:rsidR="000A7CE6" w:rsidRPr="000777BB" w:rsidRDefault="000A7CE6"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8. </w:t>
      </w:r>
      <w:r w:rsidRPr="000777BB">
        <w:rPr>
          <w:rFonts w:ascii="Times New Roman" w:hAnsi="Times New Roman"/>
          <w:sz w:val="24"/>
          <w:szCs w:val="24"/>
        </w:rPr>
        <w:t>Публичные слушания могут не проводиться по проектам муниципальных правовых актов и вопросам, решения по которым принимаются сходом граждан.</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18. Собрание граждан</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на части территории  Небельского муниципального образования могут проводиться собрания граждан.</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Собрание граждан проводится по инициативе населения, Схода граждан поселения,  Главы сельского поселения, а также в случаях, предусмотренных Уставом территориального общественного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Собрание граждан, проводимое по инициативе Схода граждан поселения или  Главы сельского поселения, назначается соответственно Сходом граждан поселения или  Главой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Собрание граждан, проводимое по инициативе населения, назначается  Сходом граждан поселения в порядке, предусмотренном настоящим Уставом для принятия решений Сходом граждан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Итоги собрания граждан подлежат официальному опубликованию (обнародованию).</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6. Порядок назначения и проведения собрания граждан, а также полномочия собрания граждан определяются Федеральным законом № 131-ФЗ, нормативными </w:t>
      </w:r>
      <w:r w:rsidRPr="000777BB">
        <w:rPr>
          <w:rFonts w:ascii="Times New Roman" w:hAnsi="Times New Roman" w:cs="Times New Roman"/>
          <w:sz w:val="24"/>
          <w:szCs w:val="24"/>
        </w:rPr>
        <w:lastRenderedPageBreak/>
        <w:t>правовыми актами Схода граждан поселения, Уставом территориального общественного самоуправления.</w:t>
      </w:r>
    </w:p>
    <w:p w:rsidR="000B7384" w:rsidRPr="000777BB" w:rsidRDefault="000B7384"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19. Конференция граждан (собрание делегатов)</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В случаях, предусмотренных нормативными правовыми актами Схода граждан поселения,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Порядок назначения и проведения конференции граждан (собрания делегатов), избрания делегатов определяется нормативными правовыми актами Схода граждан поселения, Уставом территориального общественного самоуправления в соответствии с Федеральным законом № 131-ФЗ.</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Итоги конференции граждан (собрания делегатов) подлежат официальному опубликованию (обнародованию).</w:t>
      </w:r>
    </w:p>
    <w:p w:rsidR="000B7384" w:rsidRPr="000777BB" w:rsidRDefault="000B7384"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20. Опрос граждан</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Опрос граждан проводится на всей территории или на части территории Небельского  муниципального образования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Результаты опроса носят рекомендательный характер.</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В опросе граждан имеют право участвовать жители Небельского муниципального образования,  обладающие избирательным правом.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Опрос граждан проводится по инициативе: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Схода граждан поселения или Главы Небельского сельского поселения – по вопросам местного значения;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органов государственной власти Иркутской области – для учета мнения граждан при принятии решений об изменении целевого назначения земель Небельского муниципального образования для объектов регионального и межрегионального значения.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Решение о назначении опроса граждан принимается Сходом граждан поселения. В нормативном правовом акте о назначении опроса устанавливаются: дата и сроки проведения опроса, формулировка вопроса (вопросов), предлагаемого (предлагаемых) при проведении опроса; методика проведения опроса; форма опросного листа; минимальная численность жителей сельского поселения, участвующих в опросе.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Информация о проведении опроса доводится до сведения жителей сельского поселения не менее чем за 10 дней до его проведения через средства массовой информации или иным путем.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6. Финансирование мероприятий, связанных с подготовкой и проведением опроса граждан, осуществляется: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за счет средств местного бюджета – при проведении опроса по инициативе органов местного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за счет средств областного бюджета – при проведении опроса по инициативе органов государственной власти Иркутской области.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7. Порядок назначения и проведения опроса граждан определяется нормативным правовым актом схода граждан  Небельского муниципального образования в соответствие с законом Иркутской области.</w:t>
      </w:r>
    </w:p>
    <w:p w:rsidR="000B7384" w:rsidRPr="000777BB" w:rsidRDefault="000B7384"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21. Обращения граждан в органы местного самоуправления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Граждане имеют право на индивидуальные и коллективные обращения в органы местного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lastRenderedPageBreak/>
        <w:t>2. Обращения граждан подлежат рассмотрению в порядке и сроки, установленные Федеральным законом от 2 мая 2006 года N 59-ФЗ "О порядке рассмотрения обращений граждан Российской Федерации".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Письменное обращение, поступившее в орган местного самоуправления или должностному лицу в соответствии с их компетенцией, рассматривается в течение 30 дней со дня регистрации письменного обращения.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Глава 4</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НАИМЕНОВАНИЯ, СТРУКТУРА, ПОРЯДОК ФОРМИРОВАНИЯ И</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ПОЛНОМОЧИЯ ОРГАНОВ МЕСТНОГО САМОУПРАВЛЕНИЯ И</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ДОЛЖНОСТЫХ ЛИЦ МЕСТНОГО САМОУПРАВЛЕНИЯ</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22. Структура и наименования органов местного самоуправления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Структуру органов местного самоуправления составляют органы, обладающие собственными полномочиями по решению вопросов местного значения: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Глава Небельского  муниципального образования – Глава сельского поселения, именуемый в настоящем Уставе как  Глава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Администрация Небельского муниципального образования (исполнительно-распорядительный орган муниципального образования) – администрация сельского поселения, именуемая в настоящем Уставе как администрация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Наименования органов местного самоуправления, образующих структуру органов местного самоуправления  Небельского муниципального образования, установлены настоящим Уставом в соответствии с Законом Иркутской области от 10.12.2007г. № 121-оз «О наименованиях органов и должностных лиц местного самоуправления  в Иркутской области».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Изменение структуры органов местного самоуправления осуществляется не иначе как путем внесения изменений в Устав  Небельского муниципального образования.</w:t>
      </w:r>
    </w:p>
    <w:p w:rsidR="00AF4C1A" w:rsidRPr="000777BB" w:rsidRDefault="00AF4C1A" w:rsidP="00F24937">
      <w:pPr>
        <w:tabs>
          <w:tab w:val="left" w:pos="540"/>
          <w:tab w:val="left" w:pos="720"/>
        </w:tabs>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4.  Финансовое обеспечение деятельности на содержание органов местного самоуправления осуществляется исключительно за счет собственных доходов бюджета Небельского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23.   Глава сельского поселения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Глава сельского поселения является высшим должностным лицом Небельского муниципального образования и наделяется в соответствии с Федеральным законом № 131-ФЗ собственными полномочиями по решению вопросов местного значения.</w:t>
      </w:r>
    </w:p>
    <w:p w:rsidR="00AF4C1A" w:rsidRPr="000777BB" w:rsidRDefault="00AF4C1A" w:rsidP="00F24937">
      <w:pPr>
        <w:spacing w:after="0" w:line="240" w:lineRule="auto"/>
        <w:ind w:firstLine="709"/>
        <w:jc w:val="both"/>
        <w:rPr>
          <w:rFonts w:ascii="Times New Roman" w:hAnsi="Times New Roman" w:cs="Times New Roman"/>
          <w:color w:val="FF0000"/>
          <w:sz w:val="24"/>
          <w:szCs w:val="24"/>
        </w:rPr>
      </w:pPr>
      <w:r w:rsidRPr="000777BB">
        <w:rPr>
          <w:rFonts w:ascii="Times New Roman" w:hAnsi="Times New Roman" w:cs="Times New Roman"/>
          <w:sz w:val="24"/>
          <w:szCs w:val="24"/>
        </w:rPr>
        <w:t>2. Глава муниципального образования в соответствии с уставом муниципального образования избирается на муниципальных выборах либо представительным органом муниципального образования из своего состава. В поселении с численностью жителей, обладающих избирательным правом, не более 100 человек глава муниципального образования избирается на сходе граждан, осуществляющем полномочия представительного органа муниципального образования, и исполняет полномочия главы местной администрации.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Глава сельского поселения возглавляет администрацию сельского поселения и исполняет полномочия председателя  и председательствует  на Сходе граждан поселения.</w:t>
      </w:r>
    </w:p>
    <w:p w:rsidR="0017095C" w:rsidRPr="000777BB" w:rsidRDefault="00C95C96" w:rsidP="0017095C">
      <w:pPr>
        <w:spacing w:after="0" w:line="240" w:lineRule="auto"/>
        <w:ind w:firstLine="709"/>
        <w:jc w:val="both"/>
        <w:rPr>
          <w:rFonts w:ascii="Times New Roman" w:hAnsi="Times New Roman"/>
          <w:sz w:val="24"/>
          <w:szCs w:val="24"/>
        </w:rPr>
      </w:pPr>
      <w:r w:rsidRPr="000777BB">
        <w:rPr>
          <w:rFonts w:ascii="Times New Roman" w:hAnsi="Times New Roman" w:cs="Times New Roman"/>
          <w:sz w:val="24"/>
          <w:szCs w:val="24"/>
        </w:rPr>
        <w:t>4.</w:t>
      </w:r>
      <w:r w:rsidR="002F02B0" w:rsidRPr="000777BB">
        <w:rPr>
          <w:rFonts w:ascii="Times New Roman" w:hAnsi="Times New Roman" w:cs="Times New Roman"/>
          <w:sz w:val="24"/>
          <w:szCs w:val="24"/>
        </w:rPr>
        <w:t xml:space="preserve"> </w:t>
      </w:r>
      <w:r w:rsidR="00D47AFF" w:rsidRPr="000777BB">
        <w:rPr>
          <w:rFonts w:ascii="Times New Roman" w:hAnsi="Times New Roman" w:cs="Times New Roman"/>
          <w:sz w:val="24"/>
          <w:szCs w:val="24"/>
        </w:rPr>
        <w:t xml:space="preserve">Глава муниципального образования должен соблюдать ограничения, запреты, исполнять обязанности, которые установлены Федеральным законом от 25 декабря 2008 года №273-ФЗ «О противодействии коррупции», Федеральным законом от 3 декабря 2012 </w:t>
      </w:r>
      <w:r w:rsidR="00D47AFF" w:rsidRPr="000777BB">
        <w:rPr>
          <w:rFonts w:ascii="Times New Roman" w:hAnsi="Times New Roman" w:cs="Times New Roman"/>
          <w:sz w:val="24"/>
          <w:szCs w:val="24"/>
        </w:rPr>
        <w:lastRenderedPageBreak/>
        <w:t>года № 230-ФЗ «О контроле за соответствием расходов лиц, замещающих государственные должности, и иных лиц их доходам», Федеральным законом от 7 мая 2013 года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19369D" w:rsidRPr="000777BB" w:rsidRDefault="00E47511" w:rsidP="0017095C">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w:t>
      </w:r>
      <w:r w:rsidR="0086484F" w:rsidRPr="000777BB">
        <w:rPr>
          <w:rFonts w:ascii="Times New Roman" w:hAnsi="Times New Roman" w:cs="Times New Roman"/>
          <w:sz w:val="24"/>
          <w:szCs w:val="24"/>
        </w:rPr>
        <w:t>.</w:t>
      </w:r>
      <w:r w:rsidR="002F02B0" w:rsidRPr="000777BB">
        <w:rPr>
          <w:rFonts w:ascii="Times New Roman" w:hAnsi="Times New Roman" w:cs="Times New Roman"/>
          <w:sz w:val="24"/>
          <w:szCs w:val="24"/>
        </w:rPr>
        <w:t xml:space="preserve"> </w:t>
      </w:r>
      <w:r w:rsidR="001D398A" w:rsidRPr="000777BB">
        <w:rPr>
          <w:rFonts w:ascii="Times New Roman" w:hAnsi="Times New Roman" w:cs="Times New Roman"/>
          <w:sz w:val="24"/>
          <w:szCs w:val="24"/>
        </w:rPr>
        <w:t>Глава поселения в своей деятельности подконтролен и подотчетен населению.</w:t>
      </w:r>
    </w:p>
    <w:p w:rsidR="00AF4C1A" w:rsidRPr="000777BB" w:rsidRDefault="00AE37CF"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Одно и то</w:t>
      </w:r>
      <w:r w:rsidR="00BD78D6" w:rsidRPr="000777BB">
        <w:rPr>
          <w:rFonts w:ascii="Times New Roman" w:hAnsi="Times New Roman" w:cs="Times New Roman"/>
          <w:sz w:val="24"/>
          <w:szCs w:val="24"/>
        </w:rPr>
        <w:t xml:space="preserve"> </w:t>
      </w:r>
      <w:r w:rsidRPr="000777BB">
        <w:rPr>
          <w:rFonts w:ascii="Times New Roman" w:hAnsi="Times New Roman" w:cs="Times New Roman"/>
          <w:sz w:val="24"/>
          <w:szCs w:val="24"/>
        </w:rPr>
        <w:t xml:space="preserve">же лицо не может занимать должность Главы Поселения </w:t>
      </w:r>
      <w:r w:rsidR="00E47511" w:rsidRPr="000777BB">
        <w:rPr>
          <w:rFonts w:ascii="Times New Roman" w:hAnsi="Times New Roman" w:cs="Times New Roman"/>
          <w:sz w:val="24"/>
          <w:szCs w:val="24"/>
        </w:rPr>
        <w:t xml:space="preserve">более </w:t>
      </w:r>
      <w:r w:rsidRPr="000777BB">
        <w:rPr>
          <w:rFonts w:ascii="Times New Roman" w:hAnsi="Times New Roman" w:cs="Times New Roman"/>
          <w:sz w:val="24"/>
          <w:szCs w:val="24"/>
        </w:rPr>
        <w:t>двух сроков подряд.</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6. Глава сельского поселения представляет Сходу граждан поселения ежегодные отчеты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Сходом граждан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7. Ежегодно не позднее чем через 3 месяца после окончания соответствующего календарного года Глава сельского поселения отчитывается перед населением Небельского муниципального образования.  Отчет Главы сельского поселения подлежит опубликованию в установленном порядке. В указанном отчете отражаются: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итоги деятельности органов местного самоуправления Небельского муниципального образования  за соответствующий календарный год;</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перспективные планы социально-экономического развития Небельского муниципального образования на очередной календарный год;</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информация об обеспечении органами  местного самоуправления  Небельского муниципального образования прав жителей Небельского муниципального образования в сфере занятости, образования, культуры, здравоохранения и иных по усмотрению Главы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8.В случае внесения изменений и дополнений в устав муниципального образования, предусматривающих избрание главы муниципального образования на Сходе граждан, выборы главы муниципального образования, не назначаются и не проводятся, если муниципальный правовой акт о внесении указанных изменений и дополнений в устав муниципального образования вступил в силу до наступления даты, начиная с которой сход граждан  муниципального образования был бы вправе принять решение о назначении выборов главы муниципального образования в соответствии с Федеральным законом от 12 июня 2002 года № 67-ФЗ «Об основных гарантиях избирательных прав и права на участие в референдуме граждан Российской Федерации».</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24. Полномочия Главы сельского поселения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1.Глава сельского поселения как Глава муниципального образования:</w:t>
      </w:r>
    </w:p>
    <w:p w:rsidR="00AF4C1A" w:rsidRPr="000777BB" w:rsidRDefault="00AF4C1A" w:rsidP="00F24937">
      <w:pPr>
        <w:spacing w:after="0" w:line="240" w:lineRule="auto"/>
        <w:jc w:val="both"/>
        <w:rPr>
          <w:rFonts w:ascii="Times New Roman" w:hAnsi="Times New Roman" w:cs="Times New Roman"/>
          <w:sz w:val="24"/>
          <w:szCs w:val="24"/>
        </w:rPr>
      </w:pPr>
    </w:p>
    <w:p w:rsidR="00AF4C1A" w:rsidRPr="000777BB" w:rsidRDefault="00861CF7"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 xml:space="preserve">1.1. </w:t>
      </w:r>
      <w:r w:rsidR="00B95707" w:rsidRPr="000777BB">
        <w:rPr>
          <w:rFonts w:ascii="Times New Roman" w:hAnsi="Times New Roman" w:cs="Times New Roman"/>
          <w:sz w:val="24"/>
          <w:szCs w:val="24"/>
        </w:rPr>
        <w:t xml:space="preserve"> исключить</w:t>
      </w:r>
      <w:r w:rsidRPr="000777BB">
        <w:rPr>
          <w:rFonts w:ascii="Times New Roman" w:hAnsi="Times New Roman" w:cs="Times New Roman"/>
          <w:sz w:val="24"/>
          <w:szCs w:val="24"/>
        </w:rPr>
        <w:t>;</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 представляет Небельского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Небельского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подписывает и обнародует в порядке, установленном настоящим Уставом, нормативные правовые акты, принятые на Сходе граждан поселения;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3) издает в пределах своих полномочий правовые акты;</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4) вправе требовать созыва внеочередного заседания  Схода граждан поселения;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Иркутской области.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lastRenderedPageBreak/>
        <w:t>Глава муниципального образования издает постановления и распоряжения по иным вопросам, отнесенным к его компетенции уставом муниципального образования в соответствии с настоящим Федеральным законом, другими федеральными законами.</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6) осуществляет иные полномочия, закрепленные за ним законодательством и настоящим Уставом.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Глава сельского поселения как Глава администрации сельского поселения: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 руководит деятельностью администрации сельского поселения, организует и обеспечивает исполнение полномочий администрации сельского поселения по решению вопросов местного значения;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2) организует и обеспечивает исполнение отдельных полномочий, переданных администрации  сельского поселения органами местного самоуправления муниципального образования Киренский район  в соответствии с заключаемыми соглашениями;</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3) приобретает и осуществляет имущественные и иные права и обязанности от имени сельского поселения, выступает в суде без доверенности от имени сельского поселения;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4) представляет администрацию сельского поселения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5) в пределах своих  полномочий, установленных федеральными законами, законами Иркутской области, настоящим Уставом, нормативными правовыми актами Схода Поселения, издает 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Иркутской области, а также распоряжения администрации Поселения по вопросам организации работы администрации Поселения;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6) разрабатывает структуру администрации сельского поселения и представляет её на утверждение на Сходе граждан поселения;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7) утверждает положения об органах администрации сельского поселения, не наделенных правами юридического лица;</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8) назначает и освобождает от должности муниципальных служащих администрации сельского поселения, определяет их полномочия;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9) организует прием граждан;</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10) принимает ненормативные правовые акты о привлечении граждан к выполнению на добровольной основе социально значимых для Небельского муниципального образования работ (в том числе дежурств) в целях решения вопросов местного значения в соответствии с настоящим Уставом;</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11) организует выполнение решений Схода граждан поселения в рамках своих полномочий;</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12) представляет на рассмотрение и утверждение Сходом граждан поселения проект местного бюджета и отчёт о его исполнении, в соответствии с решениями Схода граждан поселения распоряжается средствами местного бюджета;</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13) запрашивает в установленном порядке от организаций, расположенных на территории Небельского муниципального образования, сведения, необходимые для анализа социально – экономического развития муниципального образования;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14) ежегодно отчитывается перед  Сходом граждан поселения  о социально-экономическом положении Небельского муниципального образования;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15) в порядке, установленном решениями Схода граждан поселения, издаёт правовые акты по управлению и распоряжению объектами муниципальной собственности, о создании, реорганизации, ликвидации муниципальных предприятий и учреждений, назначает и освобождает от должности руководителей муниципальных организаций;</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16) осуществляет контроль по исполнению собственных правовых актов, организует проверку деятельности должностных лиц администрации сельского поселения и руководителей муниципальных предприятий и учреждений;</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lastRenderedPageBreak/>
        <w:t>17) решает иные вопросы в соответствии с законодательством, настоящим Уставом и решением  принятыми  на Сходе граждан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2.1 Глава муниципального образования должен соблюдать ограничения и запреты и исполнять обязанности, которые установлены Федеральным законом от 25 декабря 2008 года № 273-ФЗ  «О противодействии коррупции и другими федеральными законами.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Глава сельского поселения как председатель на Сходе граждан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председательствует на Сходе граждан поселения, созывает  Сходы граждан поселения, заблаговременно доводит до сведения населения время и место проведения заседаний, а также проект повестки дня;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представляет Сход граждан поселения в отношениях с иными органами местного самоуправления  Небельского муниципального образования, органами государственной власти, гражданами и организациями, без доверенности действует от имени Схода граждан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издает постановления и распоряжения по вопросам организации деятельности  Схода граждан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подписывает от имени Схода граждан поселения заявления в суды, выдает доверенности;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6) подписывает протоколы заседаний Схода граждан поселения и другие документы в соответствии с действующим законодательством, настоящим Уставом, муниципальными правовыми актами;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7) осуществляет иные полномочия в соответствии с законодательством, настоящим Уставом и муниципальными правовыми актами.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В период временного отсутствия Главы сельского поселения (очередной отпуск, командировка, болезнь) обязанности Главы сельского поселения исполняет  заместитель  Главы администрации сельского поселения. В случае отсутствия заместителя Главы сельского поселения  исполнение обязанностей Главы сельского поселения возлагается на муниципального служащего администрации сельского поселения распоряжением Главы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25. Вступление в должность Главы сельского поселения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Полномочия Главы сельского поселения  начинаются со дня его вступления в должность и прекращаются в день вступления в должность вновь избранного Главы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Главе сельского поселения выдается удостоверение об избрании Главой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Официальное вступление в должность Главы сельского поселения производится не позднее 15 дней с момента официального опубликования итогов муниципальных выборов.</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Вступая в должность, Глава приносит торжественную присягу: «Вступая в должность Главы Небельского  муниципального образования, торжественно клянусь соблюдать Конституцию Российской Федерации, федеральное и региональное законодательство, Устав Небельского  муниципального образования, уважать, охранять и защищать интересы населения Небельского муниципального образования,  добросовестно выполнять возложенные на меня обязанности Главы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Присяга приносится в торжественной обстановке в присутствии депутатов Думы сельского поселения, представителей общественности.</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26. Гарантии деятельности Главы сельского поселения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1. Главе сельского поселения в соответствии с законодательством гарантируется самостоятельное осуществление своей деятельности в пределах полномочий, </w:t>
      </w:r>
      <w:r w:rsidRPr="000777BB">
        <w:rPr>
          <w:rFonts w:ascii="Times New Roman" w:hAnsi="Times New Roman" w:cs="Times New Roman"/>
          <w:sz w:val="24"/>
          <w:szCs w:val="24"/>
        </w:rPr>
        <w:lastRenderedPageBreak/>
        <w:t>установленных настоящим Уставом, иными муниципальными правовыми актами в соответствии с федеральными законами, Уставом Иркутской области и законами Иркутской области.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Неправомерное воздействие на Главу сельского поселения, членов его семьи и других родственников с целью воспрепятствовать исполнению его полномочий, оскорбление, клевета влекут за собой ответственность в соответствии с федеральными законами.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Гарантии прав Главы сельского поселения при привлечении его к уголовной или административной ответственности, задержании, аресте, обыске, допросе, совершении в отношении его иных уголовно-процессуальных и административно-процессуальных действий, а также  при проведении оперативно-розыскных мероприятий в отношении депутата, занимаемого им жилого и (или) служебного помещения, его багажа, личного и служебного транспортного средства, переписки, используемого средства связи, принадлежащих документов устанавливаются федеральными законами.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В порядке, определяемом нормативными правовыми актами, принятыми на Сходе граждан поселения, в соответствии с законодательством и настоящим Уставом для Главы сельского поселения устанавливаются: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оплата труда в виде ежемесячного денежного вознаграждения, а также денежного поощрения и иных дополнительных выплат  с выплатой районных коэффициентов и процентных надбавок, определенных в соответствии с законодательством;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ежегодный оплачиваемый отпуск не менее 28 календарных дней;</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ежегодные дополнительные оплачиваемые отпуска, предоставляемые в соответствии с законодательством;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отпуск без сохранения оплаты труда в соответствии с  федеральными законами;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ежемесячная доплата к трудовой пенсии по старости, трудовой пенсии по инвалидности в случае осуществления полномочий не менее срока, на который Глава сельского поселения был избран, и наличия стажа муниципальной службы не менее пятнадцати лет;</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6) обязательное медицинское и государственное социальное страхование;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7) предоставление транспортного средства;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8) предоставление служебного жилого помещения в случае отсутствия постоянного места жительства в сельском поселении;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9) единовременная выплата </w:t>
      </w:r>
      <w:r w:rsidR="00791E4F">
        <w:rPr>
          <w:rFonts w:ascii="Times New Roman" w:hAnsi="Times New Roman" w:cs="Times New Roman"/>
          <w:color w:val="000000"/>
          <w:sz w:val="24"/>
          <w:szCs w:val="24"/>
          <w:shd w:val="clear" w:color="auto" w:fill="FFFFFF"/>
        </w:rPr>
        <w:t>в размере трехмесячного денежного содержания за счет средств бюджета Небельского муниципального образования</w:t>
      </w:r>
      <w:r w:rsidR="00791E4F" w:rsidRPr="000777BB">
        <w:rPr>
          <w:rFonts w:ascii="Times New Roman" w:hAnsi="Times New Roman" w:cs="Times New Roman"/>
          <w:sz w:val="24"/>
          <w:szCs w:val="24"/>
        </w:rPr>
        <w:t xml:space="preserve"> </w:t>
      </w:r>
      <w:r w:rsidRPr="000777BB">
        <w:rPr>
          <w:rFonts w:ascii="Times New Roman" w:hAnsi="Times New Roman" w:cs="Times New Roman"/>
          <w:sz w:val="24"/>
          <w:szCs w:val="24"/>
        </w:rPr>
        <w:t>при прекращении полномочий Главы сельского поселения в случаях</w:t>
      </w:r>
      <w:r w:rsidR="00791E4F">
        <w:rPr>
          <w:rFonts w:ascii="Times New Roman" w:hAnsi="Times New Roman" w:cs="Times New Roman"/>
          <w:sz w:val="24"/>
          <w:szCs w:val="24"/>
        </w:rPr>
        <w:t>:</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w:t>
      </w:r>
      <w:r w:rsidR="00791E4F">
        <w:rPr>
          <w:rFonts w:ascii="Times New Roman" w:hAnsi="Times New Roman" w:cs="Times New Roman"/>
          <w:sz w:val="24"/>
          <w:szCs w:val="24"/>
        </w:rPr>
        <w:t xml:space="preserve"> </w:t>
      </w:r>
      <w:r w:rsidRPr="000777BB">
        <w:rPr>
          <w:rFonts w:ascii="Times New Roman" w:hAnsi="Times New Roman" w:cs="Times New Roman"/>
          <w:sz w:val="24"/>
          <w:szCs w:val="24"/>
        </w:rPr>
        <w:t xml:space="preserve"> окончания срока полномочий и не избрания на новый срок полномочий;</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отставки по собственному желанию, в том числе по состоянию здоровья, при осуществлении полномочий Главы не менее одного срока, на который выборное лицо  было избрано;</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преобразования муниципального образования, а также в случаях упразднения муниципального образования.</w:t>
      </w:r>
    </w:p>
    <w:p w:rsidR="00135F46" w:rsidRPr="000777BB" w:rsidRDefault="00135F46"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10) единовременная выплата Главе, достигшему пенсионного возраста</w:t>
      </w:r>
      <w:r w:rsidR="008701D9" w:rsidRPr="000777BB">
        <w:rPr>
          <w:rFonts w:ascii="Times New Roman" w:hAnsi="Times New Roman" w:cs="Times New Roman"/>
          <w:sz w:val="24"/>
          <w:szCs w:val="24"/>
        </w:rPr>
        <w:t xml:space="preserve"> в этот период</w:t>
      </w:r>
      <w:r w:rsidRPr="000777BB">
        <w:rPr>
          <w:rFonts w:ascii="Times New Roman" w:hAnsi="Times New Roman" w:cs="Times New Roman"/>
          <w:sz w:val="24"/>
          <w:szCs w:val="24"/>
        </w:rPr>
        <w:t xml:space="preserve"> или потерявшему трудоспособность, в связи с прекращением  его полномочий (в том числе досрочно).</w:t>
      </w:r>
    </w:p>
    <w:p w:rsidR="00AF4C1A" w:rsidRPr="000777BB" w:rsidRDefault="008701D9"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Указанная выплата не может быть установлена в случае прекращения полномочий по основаниям, предусмотренным пунктами 2.1, 3, 6 - 9 части 6 статьи 36,  частью 7.1, пунктами 5-8 части 10, частью 10.1 статьи 40  Федерального закона «Об общих принципах организации местного самоуправления в Российской Федерации</w:t>
      </w:r>
    </w:p>
    <w:p w:rsidR="008701D9" w:rsidRPr="000777BB" w:rsidRDefault="008701D9"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27. Досрочное прекращение полномочий Главы сельского поселения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lastRenderedPageBreak/>
        <w:t>1. Полномочия Главы сельского поселения прекращаются досрочно в случае:</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смерти;</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отставки по собственному желанию;</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удаления в отставку в соответствии со ст.74.1 Федерального закона № 131-ФЗ;</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отрешения от должности в соответствии со ст.74 Федерального закона                     № 131-ФЗ;</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признания судом недееспособным или ограниченно дееспособным;</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6) признания судом безвестно отсутствующим или объявления умершим;</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7) вступления в отношении его в законную силу обвинительного приговора суда;</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8) выезда за пределы Российской Федерации на постоянное место жительства;</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9) </w:t>
      </w:r>
      <w:r w:rsidR="003F48CE" w:rsidRPr="000777BB">
        <w:rPr>
          <w:rFonts w:ascii="Times New Roman" w:hAnsi="Times New Roman" w:cs="Times New Roman"/>
          <w:sz w:val="24"/>
          <w:szCs w:val="24"/>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r w:rsidRPr="000777BB">
        <w:rPr>
          <w:rFonts w:ascii="Times New Roman" w:hAnsi="Times New Roman" w:cs="Times New Roman"/>
          <w:sz w:val="24"/>
          <w:szCs w:val="24"/>
        </w:rPr>
        <w:t>10) отзыва избирателями;</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11) установленной в судебном порядке стойкой неспособности по состоянию здоровья осуществлять полномочия Главы сельского поселения;</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12) преобразования Поселения, осуществляемого в соответствии с Федеральным законом №131-ФЗ, а также в случае упразднения Поселения;</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13) утраты поселением статуса муниципального образования в связи с его объединением с городским округом;</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14) увеличения численности избирателей сельского поселения более чем на 25 процентов, произошедшего вследствие изменения границ Небельского муниципального образования  или объединения    Небельского муниципального образования   с городским округом.</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Полномочия Главы  сельского поселения прекращаются с момента наступления соответствующих событий либо вступления в законную силу решений уполномоченных органов.</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В случае досрочного прекращения полномочий главы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w:t>
      </w:r>
      <w:r w:rsidR="008715C0" w:rsidRPr="000777BB">
        <w:rPr>
          <w:rFonts w:ascii="Times New Roman" w:hAnsi="Times New Roman" w:cs="Times New Roman"/>
          <w:sz w:val="24"/>
          <w:szCs w:val="24"/>
        </w:rPr>
        <w:t xml:space="preserve"> специалист администрации</w:t>
      </w:r>
      <w:r w:rsidRPr="000777BB">
        <w:rPr>
          <w:rFonts w:ascii="Times New Roman" w:hAnsi="Times New Roman" w:cs="Times New Roman"/>
          <w:sz w:val="24"/>
          <w:szCs w:val="24"/>
        </w:rPr>
        <w:t>.</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Полномочия главы муниципального образования прекращаются досрочно в случае несоблюдения ограничений, установленных Федеральным законом от 06.10.2003г №131-ФЗ «Об общих принципах организации местного самоуправления в Российской Федерации».</w:t>
      </w:r>
    </w:p>
    <w:p w:rsidR="000B7384"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В случае досрочного прекращения полномочий Главы поселения выборы Главы поселения, избираемого на муниципальных выборах, проводятся в сроки, установленные Федеральным законом от 12 июня 2002 года №67-ФЗ «Об основных гарантиях избирательных прав и права на участие в референдуме граждан Российской Федерации».</w:t>
      </w:r>
    </w:p>
    <w:p w:rsidR="0019714A" w:rsidRPr="000777BB" w:rsidRDefault="0019714A"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В случае, если глава муниципального образования, полномочия которого прекращены досрочно на основании правового акта Губернатора Иркутской области об отрешении от должности главы муниципального образования либо на основании решения Схода граждан об удалении главы муниципального образования в отставку, обжалует данные правовой акт или решение в судебном порядке, досрочные выборы главы муниципального образования, избираемого на муниципальных выборах, не могут быть назначены  до вступления решения суда в законную силу.</w:t>
      </w:r>
    </w:p>
    <w:p w:rsidR="0019714A" w:rsidRPr="000777BB" w:rsidRDefault="0019714A" w:rsidP="00A05DD2">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28. Администрация  сельского поселения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Администрация сельского поселения является исполнительно-распорядительным  органом сельского поселения, наделенным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Иркутской области.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Руководство администрацией сельского поселения осуществляет Глава сельского поселения на принципах единоначалия.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2.1 Глава местной администрации должен соблюдать ограничения и запреты и исполнять обязанности, которые установлены федеральным  законом от 25 декабря 2008 года № 273-ФЗ «О противодействии коррупции» и другими федеральными законами.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Администрация  сельского поселения подконтрольна в своей деятельности  Сходу граждан поселения в пределах полномочий последней.</w:t>
      </w:r>
    </w:p>
    <w:p w:rsidR="00AF4C1A" w:rsidRPr="000777BB" w:rsidRDefault="00AF4C1A" w:rsidP="00F24937">
      <w:pPr>
        <w:autoSpaceDE w:val="0"/>
        <w:autoSpaceDN w:val="0"/>
        <w:adjustRightInd w:val="0"/>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4. Администрация Поселения обладает правами юридического лица, является муниципальным казенным учреждением, образуемым для осуществления управленческих функций, и подлежит государственной регистрации в качестве юридического лица в соответствии с Федеральным законом от 08.08.2001г. № 129-ФЗ « О государственной регистрации юридических лиц и индивидуальных предпринимателей.</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Администрация как юридическое лицо действует на основании общих для организаций данного вида положений Федерального закона №131-ФЗ в соответствии с Гражданским кодексом Российской Федерации применительно к казенным учреждениям.</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Основаниями для государственной регистрации Администрации Поселения в качестве юридического лица является настоящий Устав и решение о создании администрации Поселения с правами юридического лица.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Структура  администрации сельского поселения  утверждается на Сходе граждан поселения по представлению Главы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6. Финансовое обеспечение деятельности администрации осуществляется исключительно за счет собственных доходов бюджета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7. К полномочиям администрации сельского поселения относятся реализуемые в установленном законодательством и настоящим Уставом порядке: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обеспечение исполнительно-распорядительных и контрольных функций по решению вопросов местного значения в интересах населения  Небельского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формирование, исполнение местного бюджета;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управление и распоряжение имуществом, находящимся в муниципальной собственности, в порядке, определенном  на Сходе граждан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ведение реестра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5) </w:t>
      </w:r>
      <w:r w:rsidR="00303676" w:rsidRPr="000777BB">
        <w:rPr>
          <w:rFonts w:ascii="Times New Roman" w:hAnsi="Times New Roman" w:cs="Times New Roman"/>
          <w:sz w:val="24"/>
          <w:szCs w:val="24"/>
        </w:rPr>
        <w:t>разработка стратегии социально-экономического развития муниципального образования</w:t>
      </w:r>
      <w:r w:rsidRPr="000777BB">
        <w:rPr>
          <w:rFonts w:ascii="Times New Roman" w:hAnsi="Times New Roman" w:cs="Times New Roman"/>
          <w:sz w:val="24"/>
          <w:szCs w:val="24"/>
        </w:rPr>
        <w:t>;</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6) разработка и представление Сходу граждан сельского поселения структуры администрации сельского поселения и положений об органах администрации сельского поселения, наделенных правами юридического лица;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7) организационное и материально-техническое обеспечение подготовки и проведения муниципальных выборов, местного референдума,  Главы сельского поселения, голосования по вопросам изменения границ Небельского муниципального образования, преобразования Небельского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lastRenderedPageBreak/>
        <w:t>8) принятие решения о создании в установленном порядке печатного средства массовой информации для опубликования муниципальных правовых актов, а также официальной информации администрации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9) осуществление международных и внешнеэкономических связей в соответствии с законодательством;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10) создание муниципальных предприятий и учреждений, участие в создании хозяйственных обществ, в том числе межмуниципальных, необходимых для осуществления полномочий по решению вопросов местного значения;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11) определение цели, условия и порядка деятельности муниципальных предприятий и учреждений, утверждение их уставов, назначение на должность и освобождение от должности руководителей данных предприятий и учреждений, заслушивание отчетов об их деятельности;</w:t>
      </w:r>
    </w:p>
    <w:p w:rsidR="00AF4C1A" w:rsidRPr="000777BB" w:rsidRDefault="00AF4C1A" w:rsidP="00161F88">
      <w:pPr>
        <w:spacing w:after="0" w:line="240" w:lineRule="auto"/>
        <w:ind w:firstLine="708"/>
        <w:jc w:val="both"/>
        <w:rPr>
          <w:rFonts w:ascii="Times New Roman" w:hAnsi="Times New Roman" w:cs="Times New Roman"/>
          <w:sz w:val="24"/>
          <w:szCs w:val="24"/>
        </w:rPr>
      </w:pPr>
      <w:r w:rsidRPr="000777BB">
        <w:rPr>
          <w:rFonts w:ascii="Times New Roman" w:hAnsi="Times New Roman" w:cs="Times New Roman"/>
          <w:sz w:val="24"/>
          <w:szCs w:val="24"/>
        </w:rPr>
        <w:t>12) осуществление закупок товаров, работ, услуг для обеспечения муниципальных нужд;</w:t>
      </w:r>
    </w:p>
    <w:p w:rsidR="00AF4C1A" w:rsidRPr="000777BB" w:rsidRDefault="00AF4C1A" w:rsidP="00161F88">
      <w:pPr>
        <w:spacing w:after="0" w:line="240" w:lineRule="auto"/>
        <w:ind w:firstLine="708"/>
        <w:jc w:val="both"/>
        <w:rPr>
          <w:rFonts w:ascii="Times New Roman" w:hAnsi="Times New Roman" w:cs="Times New Roman"/>
          <w:sz w:val="24"/>
          <w:szCs w:val="24"/>
        </w:rPr>
      </w:pPr>
      <w:r w:rsidRPr="000777BB">
        <w:rPr>
          <w:rFonts w:ascii="Times New Roman" w:hAnsi="Times New Roman" w:cs="Times New Roman"/>
          <w:sz w:val="24"/>
          <w:szCs w:val="24"/>
        </w:rPr>
        <w:t>13) принятие решений о присвоении адресов объектам адресации, изменении, аннулировании адресов, присвоении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изменении, аннулировании таких наименований, размещении информации в государственном адресном реестре;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14) принятие решений о привлечении граждан к выполнению на добровольной основе социально значимых для  Небельского муниципального образования работ (в том числе дежурств) в целях решения вопросов местного значения в соответствии с настоящим Уставом;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15) осуществление отдельных полномочий, переданных администрации  сельского поселения органами местного самоуправления Киренского  района в соответствии с заключаемыми соглашениями;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16) иные полномочия, отнесенные к ведению органов местного самоуправления  Небельского муниципального образования, за исключением отнесенных к компетенции  Схода граждан поселения,  Избирательной комиссии  Небельского муниципального образования.</w:t>
      </w:r>
    </w:p>
    <w:p w:rsidR="000B7384" w:rsidRPr="000777BB" w:rsidRDefault="000B7384"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29. Формы и порядок осуществления контроля Главой сельского поселения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Глава сельского поселения осуществляет контроль за деятельностью администрации сельского поселения и должностных лиц администрации сельского поселения в формах:</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истребования отчетов, иной информации (письменной и устной, периодической и оперативной или иной) по вопросам исполнения полномочий по решению вопросов местного значения, исполнения муниципальных правовых актов;</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проведения совещаний, приемов, назначения служебных проверок, расследований;</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осмотра объектов, находящихся в муниципальной собственности;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в иных формах, установленных муниципальными правовыми актами.</w:t>
      </w:r>
    </w:p>
    <w:p w:rsidR="00AF4C1A" w:rsidRPr="000777BB" w:rsidRDefault="00AF4C1A" w:rsidP="00F24937">
      <w:pPr>
        <w:tabs>
          <w:tab w:val="left" w:pos="1080"/>
        </w:tabs>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Должностные лица администрации сельского поселения осуществляют свои функциональные обязанности в соответствии с полномочи</w:t>
      </w:r>
      <w:r w:rsidR="00736AEE" w:rsidRPr="000777BB">
        <w:rPr>
          <w:rFonts w:ascii="Times New Roman" w:hAnsi="Times New Roman" w:cs="Times New Roman"/>
          <w:sz w:val="24"/>
          <w:szCs w:val="24"/>
        </w:rPr>
        <w:t>ями, определенными положениями А</w:t>
      </w:r>
      <w:r w:rsidRPr="000777BB">
        <w:rPr>
          <w:rFonts w:ascii="Times New Roman" w:hAnsi="Times New Roman" w:cs="Times New Roman"/>
          <w:sz w:val="24"/>
          <w:szCs w:val="24"/>
        </w:rPr>
        <w:t>дминистрации сельского поселения, и должностными инструкциями.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Порядок осуществления Главой сельского поселения и должностными лицами администрации сельского поселения контрольных функций определяется нормативными правовыми актами Главы сельского поселения в соответствии с настоящим Уставом.</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lastRenderedPageBreak/>
        <w:t>Статья 30. Структура администрации Поселения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Структура администрации сельского поселения утверждается Сходом граждан поселения по представлению Главы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В соответствии с федеральным законом основанием для государственной регистрации органов администрации сельского поселения в качестве юридических лиц, является  решение принятое на Сходе граждан поселения об учреждении соответствующего органа в форме муниципального казенного учреждения, администрации сельского поселения по представлению главы местной администрации и утвержденное на Сходе граждан поселения положение об этом органе.</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Положения об органах администрации сельского поселения, не обладающих правами юридического лица, утверждаются Главой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Органы администрации сельского поселения самостоятельно решают вопросы управления, отнесенные к их ведению, взаимодействуют с подведомственными муниципальными предприятиями и учреждениями, а также с иными организациями по профилю своей деятельности в установленном порядке.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Функции и полномочия органов администрации сельского поселения, а также организация и порядок их деятельности определяются положениями, утверждаемыми Главой сельского поселения либо  на Сходе граждан поселения в соответствии с частью 2 настоящей статьи.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Для обеспечения участия общественности, а также учета мнения органов государственной власти и местного самоуправления, организаций при решении вопросов местного значения при администрации сельского поселения  могут создаваться координационные и иные советы и комиссии, являющиеся консультативно-совещательными органами, не наделенными властными полномочиями и не входящими в структуру администрации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Указанные органы формируются Главой сельского поселения и действуют на основании утверждаемых им положений.</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31. Избирательная комиссия  Небельского  муниципального образования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Избирательная комиссия Небельского муниципального образования – избирательная комиссия сельского поселения  является муниципальным органом, который не входит в структуру органов местного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Избирательная комиссия  Небельского муниципального образования, именуемая в настоящем Уставе как Избирательная комиссия сельского поселения, организует подготовку и проведение местного референдума, муниципальных выборов, Главы сельского поселения, голосования по вопросам изменения границ Небельского муниципального образования, его преобразования.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Избирательная комиссия сельского поселения формируется на Сходе граждан поселения в составе 6 членов комиссии, а при ее отсутствии Главой сельского поселения либо решением суда, из числа лиц, предложенных органами местного самоуправления, общественными объединениями, собраниями избирателей по месту работы, службы, учебы или жительства, не позднее чем за 75 дней до дня выборов и утверждается на Сходе граждан поселения, а в случае ее отсутствия Главой сельского поселения. В случае отсутствия правомочных органов местного самоуправления указанные действия осуществляются органом исполнительной власти Иркутской области, на который возложено исполнение решения суда в части обеспечения проведения выборов.</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Председатель, заместитель председателя и секретарь Избирательной комиссии сельского поселения избираются членами комиссии тайным голосованием на первом заседании комиссии.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lastRenderedPageBreak/>
        <w:t>5. Избирательная комиссия сельского поселения  не является юридическим лицом.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6. Избирательная комиссия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регистрирует кандидатов, выдвинутых избирательными объединениями и избирателями по избирательному округу, границы которого совпадают с границами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регистрирует доверенных лиц кандидатов, выдвинутых избирательными объединениями и избирателями по избирательному округу, границы которого совпадают с границами сельского поселения, выдает им удостоверения установленного образца;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дает разъяснения о порядке применения Положения о выборах и обеспечивает его единообразное применение;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рассматривает жалобы (заявления) на решения и действия (бездействие) окружных, территориальных и участковых избирательных комиссий и принимает решения по жалобам (заявлениям);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издает инструкции и иные акты по вопросам организации выборов;</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осуществляет контроль законности проведения выборов;</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устанавливает формы избирательных бюллетеней, списков избирателей и других избирательных документов, порядок их хранения и образцы печатей избирательных комиссий;</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распределяет выделенные в соответствии с пунктом 4 статьи 4 Федерального закона "Об обеспечении конституционных прав граждан Российской Федерации избирать и быть избранными в органы местного самоуправления" средства на финансовое обеспечение выборов и контролирует их целевое использование;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рассматривает вопросы материально-технического обеспечения подготовки и проведения голосования;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устанавливает результаты голосования по избирательному округу, границы которого совпадают с границами сельского поселения, а также в целом по муниципальному образованию и публикует их в печати, обеспечивает передачу документации, связанной с проведением и организацией выборов, в архив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определяет кандидата, избранного Главой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осуществляет иные полномочия в соответствии с федеральным и областным законодательством.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7. Срок полномочий Избирательной комиссии сельского поселения заканчивается по завершении полномочий Главы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8. Решения Избирательной комиссии сельского поселения в пределах ее полномочий являются обязательными для исполнения окружными, территориальными и участковыми избирательными комиссиями.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9. Информационное, материально-техническое и финансовое обеспечение деятельности избирательной комиссии сельского поселения осуществляет администрация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pStyle w:val="ConsNormal"/>
        <w:ind w:firstLine="0"/>
        <w:jc w:val="both"/>
        <w:rPr>
          <w:rFonts w:ascii="Times New Roman" w:hAnsi="Times New Roman"/>
          <w:b/>
          <w:sz w:val="24"/>
          <w:szCs w:val="24"/>
        </w:rPr>
      </w:pPr>
      <w:r w:rsidRPr="000777BB">
        <w:rPr>
          <w:rFonts w:ascii="Times New Roman" w:hAnsi="Times New Roman"/>
          <w:b/>
          <w:sz w:val="24"/>
          <w:szCs w:val="24"/>
        </w:rPr>
        <w:t>Статья 32</w:t>
      </w:r>
      <w:r w:rsidRPr="000777BB">
        <w:rPr>
          <w:rFonts w:ascii="Times New Roman" w:hAnsi="Times New Roman"/>
          <w:sz w:val="24"/>
          <w:szCs w:val="24"/>
        </w:rPr>
        <w:t xml:space="preserve">. </w:t>
      </w:r>
      <w:r w:rsidRPr="000777BB">
        <w:rPr>
          <w:rFonts w:ascii="Times New Roman" w:hAnsi="Times New Roman"/>
          <w:b/>
          <w:sz w:val="24"/>
          <w:szCs w:val="24"/>
        </w:rPr>
        <w:t>Сход граждан, осуществляющий полномочия представительного органа муниципального образования</w:t>
      </w:r>
    </w:p>
    <w:p w:rsidR="00AF4C1A" w:rsidRPr="000777BB" w:rsidRDefault="00AF4C1A" w:rsidP="00F24937">
      <w:pPr>
        <w:pStyle w:val="ConsNormal"/>
        <w:ind w:firstLine="709"/>
        <w:jc w:val="both"/>
        <w:rPr>
          <w:rFonts w:ascii="Times New Roman" w:hAnsi="Times New Roman"/>
          <w:b/>
          <w:sz w:val="24"/>
          <w:szCs w:val="24"/>
        </w:rPr>
      </w:pPr>
    </w:p>
    <w:p w:rsidR="00AF4C1A" w:rsidRPr="000777BB" w:rsidRDefault="00AF4C1A" w:rsidP="00F24937">
      <w:pPr>
        <w:pStyle w:val="ConsPlusNormal"/>
        <w:ind w:firstLine="540"/>
        <w:rPr>
          <w:rFonts w:ascii="Times New Roman" w:hAnsi="Times New Roman" w:cs="Times New Roman"/>
          <w:sz w:val="24"/>
          <w:szCs w:val="24"/>
        </w:rPr>
      </w:pPr>
      <w:r w:rsidRPr="000777BB">
        <w:rPr>
          <w:rFonts w:ascii="Times New Roman" w:hAnsi="Times New Roman" w:cs="Times New Roman"/>
          <w:sz w:val="24"/>
          <w:szCs w:val="24"/>
        </w:rPr>
        <w:t>1.</w:t>
      </w:r>
      <w:r w:rsidR="005A2A93" w:rsidRPr="000777BB">
        <w:rPr>
          <w:rFonts w:ascii="Times New Roman" w:hAnsi="Times New Roman" w:cs="Times New Roman"/>
          <w:sz w:val="24"/>
          <w:szCs w:val="24"/>
        </w:rPr>
        <w:t xml:space="preserve"> </w:t>
      </w:r>
      <w:r w:rsidRPr="000777BB">
        <w:rPr>
          <w:rFonts w:ascii="Times New Roman" w:hAnsi="Times New Roman" w:cs="Times New Roman"/>
          <w:sz w:val="24"/>
          <w:szCs w:val="24"/>
        </w:rPr>
        <w:t>В поселении с численностью жителей, обладающих избирательным правом, не более 100 человек для решения вопросов местного значения проводится сход граждан. В поселении с численностью жителей, обладающих избирательным правом, более 100 и не более 300 человек для решения вопросов местного значения в соответствии с уставом муниципального образования может проводиться сход граждан. Сход граждан правомочен при участии в нем более половины жителей поселения, обладающих избирательным правом.</w:t>
      </w:r>
    </w:p>
    <w:p w:rsidR="001E170F" w:rsidRPr="000777BB" w:rsidRDefault="00AF4C1A" w:rsidP="001E170F">
      <w:pPr>
        <w:pStyle w:val="s1"/>
        <w:shd w:val="clear" w:color="auto" w:fill="FFFFFF"/>
        <w:spacing w:before="0" w:beforeAutospacing="0" w:after="0" w:afterAutospacing="0"/>
        <w:jc w:val="both"/>
        <w:rPr>
          <w:color w:val="22272F"/>
        </w:rPr>
      </w:pPr>
      <w:r w:rsidRPr="000777BB">
        <w:lastRenderedPageBreak/>
        <w:t>2.</w:t>
      </w:r>
      <w:r w:rsidR="005A2A93" w:rsidRPr="000777BB">
        <w:t xml:space="preserve"> </w:t>
      </w:r>
      <w:r w:rsidR="001E170F" w:rsidRPr="000777BB">
        <w:rPr>
          <w:color w:val="22272F"/>
        </w:rPr>
        <w:t>Сход граждан, за исключением случая, предусмотренного </w:t>
      </w:r>
      <w:hyperlink r:id="rId9" w:anchor="/document/186367/entry/251143" w:history="1">
        <w:r w:rsidR="001E170F" w:rsidRPr="000777BB">
          <w:rPr>
            <w:rStyle w:val="a3"/>
            <w:color w:val="551A8B"/>
          </w:rPr>
          <w:t>пунктом 4.3 части 1 статьи 25.1</w:t>
        </w:r>
      </w:hyperlink>
      <w:r w:rsidR="001E170F" w:rsidRPr="000777BB">
        <w:rPr>
          <w:color w:val="22272F"/>
        </w:rPr>
        <w:t> настоящего Федерального закона, может созываться главой муниципального образования самостоятельно либо по инициативе группы жителей поселения численностью не менее 10 человек.</w:t>
      </w:r>
    </w:p>
    <w:p w:rsidR="001E170F" w:rsidRPr="000777BB" w:rsidRDefault="001E170F" w:rsidP="001E170F">
      <w:pPr>
        <w:pStyle w:val="s1"/>
        <w:shd w:val="clear" w:color="auto" w:fill="FFFFFF"/>
        <w:spacing w:before="0" w:beforeAutospacing="0" w:after="0" w:afterAutospacing="0"/>
        <w:ind w:firstLine="708"/>
        <w:jc w:val="both"/>
        <w:rPr>
          <w:color w:val="22272F"/>
        </w:rPr>
      </w:pPr>
      <w:r w:rsidRPr="000777BB">
        <w:rPr>
          <w:color w:val="22272F"/>
        </w:rPr>
        <w:t>Проведение схода граждан обеспечивается главой муниципального образования.</w:t>
      </w:r>
    </w:p>
    <w:p w:rsidR="001E170F" w:rsidRPr="000777BB" w:rsidRDefault="001E170F" w:rsidP="001E170F">
      <w:pPr>
        <w:pStyle w:val="s1"/>
        <w:shd w:val="clear" w:color="auto" w:fill="FFFFFF"/>
        <w:spacing w:before="0" w:beforeAutospacing="0" w:after="0" w:afterAutospacing="0"/>
        <w:jc w:val="both"/>
        <w:rPr>
          <w:color w:val="22272F"/>
        </w:rPr>
      </w:pPr>
      <w:r w:rsidRPr="000777BB">
        <w:rPr>
          <w:color w:val="22272F"/>
          <w:shd w:val="clear" w:color="auto" w:fill="FFFFFF"/>
        </w:rPr>
        <w:t>2.1. Порядок организации и проведения схода граждан определяется уставом муниципального образования и должен предусматривать заблаговременное оповещение жителей муниципального образования 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другие меры, обеспечивающие участие жителей муниципального образования в сходе граждан</w:t>
      </w:r>
      <w:r w:rsidRPr="000777BB">
        <w:rPr>
          <w:color w:val="000000"/>
        </w:rPr>
        <w:t>.</w:t>
      </w:r>
    </w:p>
    <w:p w:rsidR="00AF4C1A" w:rsidRPr="000777BB" w:rsidRDefault="00AF4C1A" w:rsidP="001E170F">
      <w:pPr>
        <w:pStyle w:val="ConsNormal"/>
        <w:jc w:val="both"/>
        <w:rPr>
          <w:rFonts w:ascii="Times New Roman" w:hAnsi="Times New Roman"/>
          <w:sz w:val="24"/>
          <w:szCs w:val="24"/>
        </w:rPr>
      </w:pPr>
      <w:r w:rsidRPr="000777BB">
        <w:rPr>
          <w:rFonts w:ascii="Times New Roman" w:hAnsi="Times New Roman"/>
          <w:sz w:val="24"/>
          <w:szCs w:val="24"/>
        </w:rPr>
        <w:t>3.</w:t>
      </w:r>
      <w:r w:rsidR="005A2A93" w:rsidRPr="000777BB">
        <w:rPr>
          <w:rFonts w:ascii="Times New Roman" w:hAnsi="Times New Roman"/>
          <w:sz w:val="24"/>
          <w:szCs w:val="24"/>
        </w:rPr>
        <w:t xml:space="preserve"> </w:t>
      </w:r>
      <w:r w:rsidRPr="000777BB">
        <w:rPr>
          <w:rFonts w:ascii="Times New Roman" w:hAnsi="Times New Roman"/>
          <w:sz w:val="24"/>
          <w:szCs w:val="24"/>
        </w:rPr>
        <w:t>Участие граждан в Сходе граждан является свободным и добровольным. Никто не вправе оказывать принудительное воздействие на участие или неучастие граждан в Сходе граждан, а также на их свободное волеизъявление.</w:t>
      </w:r>
    </w:p>
    <w:p w:rsidR="00AF4C1A" w:rsidRPr="000777BB" w:rsidRDefault="00AF4C1A" w:rsidP="00F24937">
      <w:pPr>
        <w:pStyle w:val="ConsNormal"/>
        <w:jc w:val="both"/>
        <w:rPr>
          <w:rFonts w:ascii="Times New Roman" w:hAnsi="Times New Roman"/>
          <w:sz w:val="24"/>
          <w:szCs w:val="24"/>
        </w:rPr>
      </w:pPr>
      <w:r w:rsidRPr="000777BB">
        <w:rPr>
          <w:rFonts w:ascii="Times New Roman" w:hAnsi="Times New Roman"/>
          <w:sz w:val="24"/>
          <w:szCs w:val="24"/>
        </w:rPr>
        <w:t>4.</w:t>
      </w:r>
      <w:r w:rsidR="005A2A93" w:rsidRPr="000777BB">
        <w:rPr>
          <w:rFonts w:ascii="Times New Roman" w:hAnsi="Times New Roman"/>
          <w:sz w:val="24"/>
          <w:szCs w:val="24"/>
        </w:rPr>
        <w:t xml:space="preserve"> </w:t>
      </w:r>
      <w:r w:rsidRPr="000777BB">
        <w:rPr>
          <w:rFonts w:ascii="Times New Roman" w:hAnsi="Times New Roman"/>
          <w:sz w:val="24"/>
          <w:szCs w:val="24"/>
        </w:rPr>
        <w:t>Граждане участвуют в Сходе граждан на равных основаниях. Каждый гражданин имеет один голос.</w:t>
      </w:r>
    </w:p>
    <w:p w:rsidR="00AF4C1A" w:rsidRPr="000777BB" w:rsidRDefault="00AF4C1A" w:rsidP="00F24937">
      <w:pPr>
        <w:pStyle w:val="ConsNormal"/>
        <w:jc w:val="both"/>
        <w:rPr>
          <w:rFonts w:ascii="Times New Roman" w:hAnsi="Times New Roman"/>
          <w:sz w:val="24"/>
          <w:szCs w:val="24"/>
        </w:rPr>
      </w:pPr>
      <w:r w:rsidRPr="000777BB">
        <w:rPr>
          <w:rFonts w:ascii="Times New Roman" w:hAnsi="Times New Roman"/>
          <w:sz w:val="24"/>
          <w:szCs w:val="24"/>
        </w:rPr>
        <w:t>Участие в Сходе граждан выборных должностных лиц местного самоуправления является обязательным.</w:t>
      </w:r>
    </w:p>
    <w:p w:rsidR="00AF4C1A" w:rsidRPr="000777BB" w:rsidRDefault="00AF4C1A" w:rsidP="00F24937">
      <w:pPr>
        <w:pStyle w:val="ConsNormal"/>
        <w:jc w:val="both"/>
        <w:rPr>
          <w:rFonts w:ascii="Times New Roman" w:hAnsi="Times New Roman"/>
          <w:sz w:val="24"/>
          <w:szCs w:val="24"/>
        </w:rPr>
      </w:pPr>
      <w:r w:rsidRPr="000777BB">
        <w:rPr>
          <w:rFonts w:ascii="Times New Roman" w:hAnsi="Times New Roman"/>
          <w:sz w:val="24"/>
          <w:szCs w:val="24"/>
        </w:rPr>
        <w:t>5.</w:t>
      </w:r>
      <w:r w:rsidR="005A2A93" w:rsidRPr="000777BB">
        <w:rPr>
          <w:rFonts w:ascii="Times New Roman" w:hAnsi="Times New Roman"/>
          <w:sz w:val="24"/>
          <w:szCs w:val="24"/>
        </w:rPr>
        <w:t xml:space="preserve"> </w:t>
      </w:r>
      <w:r w:rsidRPr="000777BB">
        <w:rPr>
          <w:rFonts w:ascii="Times New Roman" w:hAnsi="Times New Roman"/>
          <w:sz w:val="24"/>
          <w:szCs w:val="24"/>
        </w:rPr>
        <w:t>Решение схода граждан считается принятым, если за него проголосовало более половины участников схода граждан.</w:t>
      </w:r>
    </w:p>
    <w:p w:rsidR="00AF4C1A" w:rsidRPr="000777BB" w:rsidRDefault="00AF4C1A" w:rsidP="00F24937">
      <w:pPr>
        <w:pStyle w:val="ConsNormal"/>
        <w:jc w:val="both"/>
        <w:rPr>
          <w:rFonts w:ascii="Times New Roman" w:hAnsi="Times New Roman"/>
          <w:sz w:val="24"/>
          <w:szCs w:val="24"/>
        </w:rPr>
      </w:pPr>
      <w:r w:rsidRPr="000777BB">
        <w:rPr>
          <w:rFonts w:ascii="Times New Roman" w:hAnsi="Times New Roman"/>
          <w:sz w:val="24"/>
          <w:szCs w:val="24"/>
        </w:rPr>
        <w:t>6.</w:t>
      </w:r>
      <w:r w:rsidR="005A2A93" w:rsidRPr="000777BB">
        <w:rPr>
          <w:rFonts w:ascii="Times New Roman" w:hAnsi="Times New Roman"/>
          <w:sz w:val="24"/>
          <w:szCs w:val="24"/>
        </w:rPr>
        <w:t xml:space="preserve"> </w:t>
      </w:r>
      <w:r w:rsidRPr="000777BB">
        <w:rPr>
          <w:rFonts w:ascii="Times New Roman" w:hAnsi="Times New Roman"/>
          <w:sz w:val="24"/>
          <w:szCs w:val="24"/>
        </w:rPr>
        <w:t>Решения принятые на Сходе граждан поселения, подлежат обязательному исполнению на территории поселения.</w:t>
      </w:r>
    </w:p>
    <w:p w:rsidR="00AF4C1A" w:rsidRPr="000777BB" w:rsidRDefault="00AF4C1A" w:rsidP="00F24937">
      <w:pPr>
        <w:pStyle w:val="ConsNormal"/>
        <w:jc w:val="both"/>
        <w:rPr>
          <w:rFonts w:ascii="Times New Roman" w:hAnsi="Times New Roman"/>
          <w:sz w:val="24"/>
          <w:szCs w:val="24"/>
        </w:rPr>
      </w:pPr>
      <w:r w:rsidRPr="000777BB">
        <w:rPr>
          <w:rFonts w:ascii="Times New Roman" w:hAnsi="Times New Roman"/>
          <w:sz w:val="24"/>
          <w:szCs w:val="24"/>
        </w:rPr>
        <w:t>7.Органы местного самоуправления и должностные лица местного самоуправления обеспечивают исполнения решений, принятых на Сходе граждан, в соответствии с разграничением полномочий между ними, определенным настоящим уставом.</w:t>
      </w:r>
    </w:p>
    <w:p w:rsidR="00AF4C1A" w:rsidRPr="000777BB" w:rsidRDefault="00AF4C1A" w:rsidP="00F24937">
      <w:pPr>
        <w:pStyle w:val="ConsNormal"/>
        <w:jc w:val="both"/>
        <w:rPr>
          <w:rFonts w:ascii="Times New Roman" w:hAnsi="Times New Roman"/>
          <w:sz w:val="24"/>
          <w:szCs w:val="24"/>
        </w:rPr>
      </w:pPr>
      <w:r w:rsidRPr="000777BB">
        <w:rPr>
          <w:rFonts w:ascii="Times New Roman" w:hAnsi="Times New Roman"/>
          <w:sz w:val="24"/>
          <w:szCs w:val="24"/>
        </w:rPr>
        <w:t>8.</w:t>
      </w:r>
      <w:r w:rsidR="005A2A93" w:rsidRPr="000777BB">
        <w:rPr>
          <w:rFonts w:ascii="Times New Roman" w:hAnsi="Times New Roman"/>
          <w:sz w:val="24"/>
          <w:szCs w:val="24"/>
        </w:rPr>
        <w:t xml:space="preserve"> </w:t>
      </w:r>
      <w:r w:rsidRPr="000777BB">
        <w:rPr>
          <w:rFonts w:ascii="Times New Roman" w:hAnsi="Times New Roman"/>
          <w:sz w:val="24"/>
          <w:szCs w:val="24"/>
        </w:rPr>
        <w:t>Решения, принятые на Сходе граждан поселения, подлежат обязательному опубликованию (обнародованию).</w:t>
      </w:r>
    </w:p>
    <w:p w:rsidR="00AF4C1A" w:rsidRPr="000777BB" w:rsidRDefault="00AF4C1A" w:rsidP="00F24937">
      <w:pPr>
        <w:pStyle w:val="ConsNormal"/>
        <w:jc w:val="both"/>
        <w:rPr>
          <w:rFonts w:ascii="Times New Roman" w:hAnsi="Times New Roman"/>
          <w:sz w:val="24"/>
          <w:szCs w:val="24"/>
        </w:rPr>
      </w:pPr>
    </w:p>
    <w:p w:rsidR="00AF4C1A" w:rsidRPr="000777BB" w:rsidRDefault="00AF4C1A" w:rsidP="00F24937">
      <w:pPr>
        <w:pStyle w:val="ConsNormal"/>
        <w:ind w:firstLine="0"/>
        <w:jc w:val="both"/>
        <w:rPr>
          <w:rFonts w:ascii="Times New Roman" w:hAnsi="Times New Roman"/>
          <w:b/>
          <w:sz w:val="24"/>
          <w:szCs w:val="24"/>
        </w:rPr>
      </w:pPr>
      <w:r w:rsidRPr="000777BB">
        <w:rPr>
          <w:rFonts w:ascii="Times New Roman" w:hAnsi="Times New Roman"/>
          <w:b/>
          <w:sz w:val="24"/>
          <w:szCs w:val="24"/>
        </w:rPr>
        <w:t>Статья 32.1  Сход граждан</w:t>
      </w:r>
    </w:p>
    <w:p w:rsidR="00AF4C1A" w:rsidRPr="000777BB" w:rsidRDefault="00AF4C1A" w:rsidP="00F24937">
      <w:pPr>
        <w:pStyle w:val="ConsNormal"/>
        <w:ind w:firstLine="0"/>
        <w:jc w:val="both"/>
        <w:rPr>
          <w:rFonts w:ascii="Times New Roman" w:hAnsi="Times New Roman"/>
          <w:b/>
          <w:sz w:val="24"/>
          <w:szCs w:val="24"/>
        </w:rPr>
      </w:pPr>
    </w:p>
    <w:p w:rsidR="00AF4C1A" w:rsidRPr="000777BB" w:rsidRDefault="00AF4C1A" w:rsidP="00F24937">
      <w:pPr>
        <w:pStyle w:val="ConsNormal"/>
        <w:ind w:firstLine="0"/>
        <w:jc w:val="both"/>
        <w:rPr>
          <w:rFonts w:ascii="Times New Roman" w:hAnsi="Times New Roman"/>
          <w:sz w:val="24"/>
          <w:szCs w:val="24"/>
        </w:rPr>
      </w:pPr>
      <w:r w:rsidRPr="000777BB">
        <w:rPr>
          <w:rFonts w:ascii="Times New Roman" w:hAnsi="Times New Roman"/>
          <w:sz w:val="24"/>
          <w:szCs w:val="24"/>
        </w:rPr>
        <w:t>1. В случаях, предусмотренных настоящим  Федеральным законом, сход граждан может проводиться:</w:t>
      </w:r>
    </w:p>
    <w:p w:rsidR="00AF4C1A" w:rsidRPr="000777BB" w:rsidRDefault="00AF4C1A" w:rsidP="00F24937">
      <w:pPr>
        <w:pStyle w:val="ConsNormal"/>
        <w:ind w:firstLine="0"/>
        <w:jc w:val="both"/>
        <w:rPr>
          <w:rFonts w:ascii="Times New Roman" w:hAnsi="Times New Roman"/>
          <w:sz w:val="24"/>
          <w:szCs w:val="24"/>
        </w:rPr>
      </w:pPr>
      <w:r w:rsidRPr="000777BB">
        <w:rPr>
          <w:rFonts w:ascii="Times New Roman" w:hAnsi="Times New Roman"/>
          <w:sz w:val="24"/>
          <w:szCs w:val="24"/>
        </w:rPr>
        <w:t>1) в населенном пункте по вопросу изменения границ поселения</w:t>
      </w:r>
    </w:p>
    <w:p w:rsidR="00AF4C1A" w:rsidRPr="000777BB" w:rsidRDefault="000D3DD2" w:rsidP="00F24937">
      <w:pPr>
        <w:pStyle w:val="ConsNormal"/>
        <w:ind w:firstLine="0"/>
        <w:jc w:val="both"/>
        <w:rPr>
          <w:rFonts w:ascii="Times New Roman" w:hAnsi="Times New Roman"/>
          <w:sz w:val="24"/>
          <w:szCs w:val="24"/>
        </w:rPr>
      </w:pPr>
      <w:r w:rsidRPr="000777BB">
        <w:rPr>
          <w:rFonts w:ascii="Times New Roman" w:hAnsi="Times New Roman"/>
          <w:sz w:val="24"/>
          <w:szCs w:val="24"/>
        </w:rPr>
        <w:t>(</w:t>
      </w:r>
      <w:r w:rsidR="00AF4C1A" w:rsidRPr="000777BB">
        <w:rPr>
          <w:rFonts w:ascii="Times New Roman" w:hAnsi="Times New Roman"/>
          <w:sz w:val="24"/>
          <w:szCs w:val="24"/>
        </w:rPr>
        <w:t>муниципального района), в состав которого входит указанный населенный пункт, влекущего отнесение территории указанного населенного пункта к территории другого поселения (муниципального района);</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2) в поселении,  в котором полномочия представительного органа муниципального образования осуществляются сходом граждан, по вопросам  изменения границ,  преобразования указанного поселения;</w:t>
      </w:r>
    </w:p>
    <w:p w:rsidR="00AF4C1A" w:rsidRPr="000777BB" w:rsidRDefault="00AF4C1A" w:rsidP="00F24937">
      <w:pPr>
        <w:pStyle w:val="ConsNormal"/>
        <w:ind w:firstLine="0"/>
        <w:jc w:val="both"/>
        <w:rPr>
          <w:rFonts w:ascii="Times New Roman" w:hAnsi="Times New Roman"/>
          <w:sz w:val="24"/>
          <w:szCs w:val="24"/>
        </w:rPr>
      </w:pPr>
      <w:r w:rsidRPr="000777BB">
        <w:rPr>
          <w:rFonts w:ascii="Times New Roman" w:hAnsi="Times New Roman"/>
          <w:sz w:val="24"/>
          <w:szCs w:val="24"/>
        </w:rPr>
        <w:t>3) в поселении, в котором полномочия представительного органа муниципального образования осуществляет сход граждан, если численность жителей поселения, обладающих избирательным правом, составит более 100 человек, по вопросу об образовании представительного органа поселения, о его численности и сроке полномочий;</w:t>
      </w:r>
    </w:p>
    <w:p w:rsidR="00AF4C1A" w:rsidRPr="000777BB" w:rsidRDefault="000D3DD2"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 xml:space="preserve">4) </w:t>
      </w:r>
      <w:r w:rsidR="00AF4C1A" w:rsidRPr="000777BB">
        <w:rPr>
          <w:rFonts w:ascii="Times New Roman" w:hAnsi="Times New Roman" w:cs="Times New Roman"/>
          <w:sz w:val="24"/>
          <w:szCs w:val="24"/>
        </w:rPr>
        <w:t>в поселении, в котором полномочия представительного органа                    муниципального образования осуществляются сходом граждан,  по вопросу о введении и об использовании средств самообложения граждан;</w:t>
      </w:r>
    </w:p>
    <w:p w:rsidR="00AF4C1A" w:rsidRPr="000777BB" w:rsidRDefault="00AF4C1A" w:rsidP="00F24937">
      <w:pPr>
        <w:pStyle w:val="ConsNormal"/>
        <w:ind w:firstLine="0"/>
        <w:jc w:val="both"/>
        <w:rPr>
          <w:rFonts w:ascii="Times New Roman" w:hAnsi="Times New Roman"/>
          <w:sz w:val="24"/>
          <w:szCs w:val="24"/>
        </w:rPr>
      </w:pPr>
      <w:r w:rsidRPr="000777BB">
        <w:rPr>
          <w:rFonts w:ascii="Times New Roman" w:hAnsi="Times New Roman"/>
          <w:sz w:val="24"/>
          <w:szCs w:val="24"/>
        </w:rPr>
        <w:t>5) в населённом пункте, расположенном на межселенной территории, в целях выдвижения инициативы населения по вопросам, связанным с организацией и осуществлением местного самоуправления;</w:t>
      </w:r>
    </w:p>
    <w:p w:rsidR="00AF4C1A" w:rsidRPr="000777BB" w:rsidRDefault="00AF4C1A" w:rsidP="00F24937">
      <w:pPr>
        <w:pStyle w:val="ConsNormal"/>
        <w:ind w:firstLine="0"/>
        <w:jc w:val="both"/>
        <w:rPr>
          <w:rFonts w:ascii="Times New Roman" w:hAnsi="Times New Roman"/>
          <w:sz w:val="24"/>
          <w:szCs w:val="24"/>
        </w:rPr>
      </w:pPr>
      <w:r w:rsidRPr="000777BB">
        <w:rPr>
          <w:rFonts w:ascii="Times New Roman" w:hAnsi="Times New Roman"/>
          <w:sz w:val="24"/>
          <w:szCs w:val="24"/>
        </w:rPr>
        <w:t>6)  в поселении, расположенном на территории с низкой плотностью сельского населения или в труднодоступной местности, если численность населения сельского поселения составляет не более 100 человек, по вопросу об упразднении поселения.</w:t>
      </w:r>
    </w:p>
    <w:p w:rsidR="009930C9" w:rsidRPr="000777BB" w:rsidRDefault="009930C9" w:rsidP="00F24937">
      <w:pPr>
        <w:pStyle w:val="ConsNormal"/>
        <w:ind w:firstLine="0"/>
        <w:jc w:val="both"/>
        <w:rPr>
          <w:rFonts w:ascii="Times New Roman" w:hAnsi="Times New Roman"/>
          <w:sz w:val="24"/>
          <w:szCs w:val="24"/>
        </w:rPr>
      </w:pPr>
      <w:r w:rsidRPr="000777BB">
        <w:rPr>
          <w:rFonts w:ascii="Times New Roman" w:hAnsi="Times New Roman"/>
          <w:sz w:val="24"/>
          <w:szCs w:val="24"/>
        </w:rPr>
        <w:lastRenderedPageBreak/>
        <w:t>7)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640A54" w:rsidRPr="000777BB" w:rsidRDefault="00AF4C1A" w:rsidP="00F24937">
      <w:pPr>
        <w:pStyle w:val="ConsNormal"/>
        <w:ind w:firstLine="0"/>
        <w:jc w:val="both"/>
        <w:rPr>
          <w:rFonts w:ascii="Times New Roman" w:hAnsi="Times New Roman"/>
          <w:color w:val="000000"/>
          <w:sz w:val="24"/>
          <w:szCs w:val="24"/>
        </w:rPr>
      </w:pPr>
      <w:r w:rsidRPr="000777BB">
        <w:rPr>
          <w:rFonts w:ascii="Times New Roman" w:hAnsi="Times New Roman"/>
          <w:sz w:val="24"/>
          <w:szCs w:val="24"/>
        </w:rPr>
        <w:t xml:space="preserve">2. </w:t>
      </w:r>
      <w:r w:rsidR="00640A54" w:rsidRPr="000777BB">
        <w:rPr>
          <w:rFonts w:ascii="Times New Roman" w:hAnsi="Times New Roman"/>
          <w:color w:val="22272F"/>
          <w:sz w:val="24"/>
          <w:szCs w:val="24"/>
          <w:shd w:val="clear" w:color="auto" w:fill="FFFFFF"/>
        </w:rPr>
        <w:t>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части его территории) или поселения.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уставом муниципального образования,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AF4C1A" w:rsidRPr="000777BB" w:rsidRDefault="00AF4C1A" w:rsidP="00F24937">
      <w:pPr>
        <w:spacing w:after="0" w:line="240" w:lineRule="auto"/>
        <w:ind w:firstLine="540"/>
        <w:jc w:val="both"/>
        <w:rPr>
          <w:rFonts w:ascii="Times New Roman" w:hAnsi="Times New Roman" w:cs="Times New Roman"/>
          <w:sz w:val="24"/>
          <w:szCs w:val="24"/>
        </w:rPr>
      </w:pPr>
    </w:p>
    <w:p w:rsidR="0069630F" w:rsidRPr="000777BB" w:rsidRDefault="00AF4C1A" w:rsidP="0069630F">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33. Порядок проведения схода граждан поселения.</w:t>
      </w:r>
      <w:r w:rsidR="0069630F" w:rsidRPr="000777BB">
        <w:rPr>
          <w:rFonts w:ascii="Times New Roman" w:hAnsi="Times New Roman" w:cs="Times New Roman"/>
          <w:b/>
          <w:sz w:val="24"/>
          <w:szCs w:val="24"/>
        </w:rPr>
        <w:t xml:space="preserve"> </w:t>
      </w:r>
    </w:p>
    <w:p w:rsidR="0069630F" w:rsidRPr="000777BB" w:rsidRDefault="0069630F" w:rsidP="0069630F">
      <w:pPr>
        <w:spacing w:after="0" w:line="240" w:lineRule="auto"/>
        <w:jc w:val="both"/>
        <w:rPr>
          <w:rFonts w:ascii="Times New Roman" w:hAnsi="Times New Roman" w:cs="Times New Roman"/>
          <w:b/>
          <w:sz w:val="24"/>
          <w:szCs w:val="24"/>
        </w:rPr>
      </w:pPr>
    </w:p>
    <w:p w:rsidR="00AF4C1A" w:rsidRPr="000777BB" w:rsidRDefault="00AF4C1A" w:rsidP="0069630F">
      <w:pPr>
        <w:spacing w:after="0" w:line="240" w:lineRule="auto"/>
        <w:ind w:firstLine="709"/>
        <w:jc w:val="both"/>
        <w:rPr>
          <w:rFonts w:ascii="Times New Roman" w:hAnsi="Times New Roman" w:cs="Times New Roman"/>
          <w:b/>
          <w:sz w:val="24"/>
          <w:szCs w:val="24"/>
        </w:rPr>
      </w:pPr>
      <w:r w:rsidRPr="000777BB">
        <w:rPr>
          <w:rFonts w:ascii="Times New Roman" w:hAnsi="Times New Roman" w:cs="Times New Roman"/>
          <w:sz w:val="24"/>
          <w:szCs w:val="24"/>
        </w:rPr>
        <w:t>Порядок проведения Схода граждан поселения определяется в положении о Сходе граждан поселения, утвержденным решением Схода граждан поселения.</w:t>
      </w:r>
    </w:p>
    <w:p w:rsidR="00AF4C1A" w:rsidRPr="000777BB" w:rsidRDefault="00AF4C1A" w:rsidP="00F24937">
      <w:pPr>
        <w:spacing w:after="0" w:line="240" w:lineRule="auto"/>
        <w:ind w:left="1080"/>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34.  Полномочия Схода граждан Поселения</w:t>
      </w:r>
    </w:p>
    <w:p w:rsidR="000B7384" w:rsidRPr="000777BB" w:rsidRDefault="000B7384" w:rsidP="00F24937">
      <w:pPr>
        <w:spacing w:after="0" w:line="240" w:lineRule="auto"/>
        <w:ind w:left="1080"/>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В соответствии с Федеральным законом № 131-ФЗ в исключительной компетенции Схода граждан Поселения находятся: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принятие Устава Поселения и внесение в него изменений и дополнений;</w:t>
      </w:r>
    </w:p>
    <w:p w:rsidR="00AF4C1A" w:rsidRPr="000777BB" w:rsidRDefault="00AF4C1A" w:rsidP="00A85395">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порядок составление и рассмотрения проекта местного бюджета, утверждение и исполнения местного бюджета, осуществления контроля за его исполнением,  составления и утверждения отчета об исполнении местного бюджета в соответствии с Бюджетным кодексом Российской Федерации;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установление, изменение и отмена местных налогов и сборов в соответствии с законодательством Российской Федерации о налогах и сборах;</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Нормативные правовые акты принятые на Сходе граждан Поселения,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Схода граждан Поселения только по инициативе Главы Поселения или при наличии заключения Главы Поселения;</w:t>
      </w:r>
    </w:p>
    <w:p w:rsidR="003606FC" w:rsidRPr="000777BB" w:rsidRDefault="00AF4C1A" w:rsidP="00F24937">
      <w:pPr>
        <w:spacing w:after="0" w:line="240" w:lineRule="auto"/>
        <w:ind w:firstLine="709"/>
        <w:jc w:val="both"/>
        <w:rPr>
          <w:rFonts w:ascii="Times New Roman" w:hAnsi="Times New Roman"/>
          <w:sz w:val="24"/>
          <w:szCs w:val="24"/>
        </w:rPr>
      </w:pPr>
      <w:r w:rsidRPr="000777BB">
        <w:rPr>
          <w:rFonts w:ascii="Times New Roman" w:hAnsi="Times New Roman" w:cs="Times New Roman"/>
          <w:sz w:val="24"/>
          <w:szCs w:val="24"/>
        </w:rPr>
        <w:t xml:space="preserve">4) </w:t>
      </w:r>
      <w:r w:rsidR="003606FC" w:rsidRPr="000777BB">
        <w:rPr>
          <w:rFonts w:ascii="Times New Roman" w:hAnsi="Times New Roman"/>
          <w:sz w:val="24"/>
          <w:szCs w:val="24"/>
        </w:rPr>
        <w:t>утверждение стратегии социально-экономического развития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определение порядка управления и распоряжения имуществом, находящимся в муниципальной собственности;</w:t>
      </w:r>
    </w:p>
    <w:p w:rsidR="00AF4C1A" w:rsidRPr="000777BB" w:rsidRDefault="00AF4C1A" w:rsidP="00F24937">
      <w:pPr>
        <w:spacing w:after="0" w:line="240" w:lineRule="auto"/>
        <w:ind w:firstLine="709"/>
        <w:jc w:val="both"/>
        <w:rPr>
          <w:rFonts w:ascii="Times New Roman" w:hAnsi="Times New Roman" w:cs="Times New Roman"/>
          <w:i/>
          <w:color w:val="FF0000"/>
          <w:sz w:val="24"/>
          <w:szCs w:val="24"/>
        </w:rPr>
      </w:pPr>
      <w:r w:rsidRPr="000777BB">
        <w:rPr>
          <w:rFonts w:ascii="Times New Roman" w:hAnsi="Times New Roman" w:cs="Times New Roman"/>
          <w:sz w:val="24"/>
          <w:szCs w:val="24"/>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7) определение порядка участия Поселения в организациях межмуниципального сотрудничества;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8) определение порядка материально-технического и организационного обеспечения деятельности органов местного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10) принятие решения об удалении Главы Поселения в отставку.</w:t>
      </w:r>
    </w:p>
    <w:p w:rsidR="002A5F62" w:rsidRPr="000777BB" w:rsidRDefault="002A5F62" w:rsidP="002A5F62">
      <w:pPr>
        <w:spacing w:after="0" w:line="240" w:lineRule="auto"/>
        <w:ind w:firstLine="708"/>
        <w:jc w:val="both"/>
        <w:rPr>
          <w:rFonts w:ascii="Times New Roman" w:hAnsi="Times New Roman" w:cs="Times New Roman"/>
          <w:b/>
          <w:sz w:val="24"/>
          <w:szCs w:val="24"/>
        </w:rPr>
      </w:pPr>
      <w:r w:rsidRPr="000777BB">
        <w:rPr>
          <w:rFonts w:ascii="Times New Roman" w:hAnsi="Times New Roman" w:cs="Times New Roman"/>
          <w:sz w:val="24"/>
          <w:szCs w:val="24"/>
        </w:rPr>
        <w:lastRenderedPageBreak/>
        <w:t>11) утверждение правил благоустройства территории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К полномочиям Схода граждан Поселения в соответствии с законодательством и в пределах, установленных законодательством, также относятся следующие полномочия: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2.1. По вопросам осуществления местного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определение порядка осуществления правотворческой инициативы граждан, территориального общественного самоуправления, публичных слушаний, собраний граждан, конференций граждан (собраний делегатов), опроса граждан, обращений граждан в органы местного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назначение муниципальных выборов, голосования на местном референдуме, голосования по вопросам отзыва Главы Поселения,  изменения границ Поселения, преобразования Поселения, если иное не установлено федеральными законами.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2.2. По вопросам взаимодействия с органами местного самоуправления и органами государственной власти: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утверждение структуры администрации Поселения по представлению Главы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учреждение органов администрации Поселения, обладающих правами юридического лица;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утверждение положений об органах администрации Поселения, обладающих правами юридического лица;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заслушивание ежегодных отчетов Главы Поселения  о результатах его деятельности, деятельности администрации Поселения и иных подведомственных  Главе Поселения органов местного самоуправления, в том числе о решении вопросов, поставленных на Сходе граждан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принятие отставки по собственному желанию Главы Поселения,  констатация досрочного прекращения полномочий Главы Поселения,  по иным основаниям, предусмотренным Федеральным законом № 131-ФЗ;</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6)  формирование Избирательной комиссии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7) реализация права законодательной инициативы в Собрании Иркутской области;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8) направление Главе Поселения для подписания и обнародования  нормативных правовых актов, принятых на Сходе граждан поселения, касающихся решения вопросов местного значения.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2.3. По вопросам внутренней организации своей деятельности: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принятие Положения  о Сходе граждан поселения и определение в нем порядка организации и деятельности Схода граждан Поселения с учетом положений настоящего Устава;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рассмотрение обращений граждан  и принятие по ним соответствующих решений;</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2.4. По вопросам бюджета: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осуществление контроля за использованием средств местного бюджета и за исполнением соответствующих решений принятых на Сходе граждан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принятие нормативного правового акта о бюджетном процессе в Поселении.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Сход граждан Поселения также осуществляет иные полномочия, определенные федеральными законами, Уставом и законами Иркутской области, настоящим Уставом.</w:t>
      </w:r>
    </w:p>
    <w:p w:rsidR="00AF4C1A" w:rsidRPr="000777BB" w:rsidRDefault="00AF4C1A" w:rsidP="00EA65D5">
      <w:pPr>
        <w:spacing w:after="0" w:line="240" w:lineRule="auto"/>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35. Реализация Сходом граждан поселения контрольных функций</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Сход граждан поселения осуществляет в установленном законодательством порядке контроль за  деятельностью   органов местного самоуправления и их должностных лиц.</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Контроль осуществляется Сходом граждан  поселения непосредственно.</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2. С целью обеспечения осуществления контрольных функций Сходом граждан поселения вправе образовывать временные комиссии и рабочие группы с привлечением к </w:t>
      </w:r>
      <w:r w:rsidRPr="000777BB">
        <w:rPr>
          <w:rFonts w:ascii="Times New Roman" w:hAnsi="Times New Roman" w:cs="Times New Roman"/>
          <w:sz w:val="24"/>
          <w:szCs w:val="24"/>
        </w:rPr>
        <w:lastRenderedPageBreak/>
        <w:t>их работе в установленном законодательством порядке специалистов соответствующего профиля.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Сходом граждан поселения может осуществлять контроль за деятельностью  органов местного самоуправления, их должностных лиц в формах:</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направления  запросов и обращений;</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заслушивания информации, отчетов в порядке, установленном законодательством и настоящим Уставом;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в иных формах, предусмотренных законодательством.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Ежегодно не позднее чем через 3 месяца после окончания соответствующего календарного года Глава сельского поселения представляет Сходу граждан поселения отчет о социально-экономическом положении Небельского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Глава сельского поселения ежегодно представляет  Сходу граждан поселения отчет о деятельности администрации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Порядок осуществления  Сходом граждан поселения контрольных функций устанавливается Решением Схода граждан поселения в соответствии с законодательством.</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Глава 5</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МУНИЦИПАЛЬНЫЕ ПРАВОВЫЕ АКТЫ</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36. Система муниципальных правовых актов сельского поселения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1. В систему муниципальных правовых актов входят:</w:t>
      </w:r>
    </w:p>
    <w:p w:rsidR="00AF4C1A" w:rsidRPr="000777BB" w:rsidRDefault="00AF4C1A" w:rsidP="00F24937">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1) настоящий Устав, правовые акты, принятые на местном референдуме;</w:t>
      </w:r>
    </w:p>
    <w:p w:rsidR="00AF4C1A" w:rsidRPr="000777BB" w:rsidRDefault="00AF4C1A" w:rsidP="00F24937">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2) нормативные и иные правовые акты,  принятые на Сходе граждан поселения;</w:t>
      </w:r>
    </w:p>
    <w:p w:rsidR="00AF4C1A" w:rsidRPr="000777BB" w:rsidRDefault="00AF4C1A" w:rsidP="00F24937">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3) правовые акты Главы сельского поселения, администрации сельского поселения.</w:t>
      </w:r>
    </w:p>
    <w:p w:rsidR="00AF4C1A" w:rsidRPr="000777BB" w:rsidRDefault="00AF4C1A" w:rsidP="00F24937">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 xml:space="preserve">2. Устав </w:t>
      </w:r>
      <w:r w:rsidRPr="000777BB">
        <w:rPr>
          <w:rFonts w:ascii="Times New Roman" w:hAnsi="Times New Roman" w:cs="Times New Roman"/>
          <w:sz w:val="24"/>
          <w:szCs w:val="24"/>
        </w:rPr>
        <w:t>Небельского</w:t>
      </w:r>
      <w:r w:rsidRPr="000777BB">
        <w:rPr>
          <w:rFonts w:ascii="Times New Roman" w:hAnsi="Times New Roman" w:cs="Times New Roman"/>
          <w:color w:val="000000"/>
          <w:sz w:val="24"/>
          <w:szCs w:val="24"/>
        </w:rPr>
        <w:t xml:space="preserve"> муниципального образования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сельского поселения.</w:t>
      </w:r>
    </w:p>
    <w:p w:rsidR="00AF4C1A" w:rsidRPr="000777BB" w:rsidRDefault="00AF4C1A" w:rsidP="00F24937">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3. Иные муниципальные правовые акты не должны противоречить Уставу муниципального образования и правовым актам, принятым на местном референдуме.</w:t>
      </w:r>
    </w:p>
    <w:p w:rsidR="008A1D42" w:rsidRPr="000777BB" w:rsidRDefault="00AF4C1A" w:rsidP="0051343F">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В случае противоречия Устава федеральному  или региональному законодательству, применяется,  соответственно, федеральное или региональное законодательство.</w:t>
      </w:r>
    </w:p>
    <w:p w:rsidR="00AF4C1A" w:rsidRPr="000777BB" w:rsidRDefault="00AF4C1A" w:rsidP="00F24937">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 xml:space="preserve">4. По вопросам местного значения населением сельского поселения непосредственно, (или) органами местного самоуправления сельского поселения </w:t>
      </w:r>
      <w:r w:rsidRPr="000777BB">
        <w:rPr>
          <w:rFonts w:ascii="Times New Roman" w:hAnsi="Times New Roman" w:cs="Times New Roman"/>
          <w:sz w:val="24"/>
          <w:szCs w:val="24"/>
        </w:rPr>
        <w:t xml:space="preserve">и (или) должностными лицами местного самоуправления </w:t>
      </w:r>
      <w:r w:rsidRPr="000777BB">
        <w:rPr>
          <w:rFonts w:ascii="Times New Roman" w:hAnsi="Times New Roman" w:cs="Times New Roman"/>
          <w:color w:val="000000"/>
          <w:sz w:val="24"/>
          <w:szCs w:val="24"/>
        </w:rPr>
        <w:t>принимаются муниципальные правовые акты.</w:t>
      </w:r>
    </w:p>
    <w:p w:rsidR="00AF4C1A" w:rsidRPr="000777BB" w:rsidRDefault="00AF4C1A" w:rsidP="00F24937">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5. По вопросам осуществления отдельных государственных полномочий, переданных органам местного самоуправления федеральными законами и законами Иркутской области, принимаются муниципальные правовые акты на основании и во исполнение положений, установленных соответствующими федеральными законами и (или) законами Иркутской области.</w:t>
      </w:r>
    </w:p>
    <w:p w:rsidR="00AF4C1A" w:rsidRDefault="00AF4C1A" w:rsidP="00F24937">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6.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Иркутской области.</w:t>
      </w:r>
    </w:p>
    <w:p w:rsidR="000777BB" w:rsidRPr="00414913" w:rsidRDefault="000777BB" w:rsidP="00F24937">
      <w:pPr>
        <w:spacing w:after="0" w:line="240" w:lineRule="auto"/>
        <w:ind w:firstLine="709"/>
        <w:jc w:val="both"/>
        <w:rPr>
          <w:rFonts w:ascii="Times New Roman" w:hAnsi="Times New Roman" w:cs="Times New Roman"/>
          <w:color w:val="000000"/>
          <w:sz w:val="24"/>
          <w:szCs w:val="24"/>
        </w:rPr>
      </w:pPr>
      <w:r w:rsidRPr="00414913">
        <w:rPr>
          <w:rFonts w:ascii="Times New Roman" w:hAnsi="Times New Roman" w:cs="Times New Roman"/>
          <w:color w:val="000000"/>
          <w:sz w:val="24"/>
          <w:szCs w:val="24"/>
        </w:rPr>
        <w:t>6.1 исключить.</w:t>
      </w:r>
    </w:p>
    <w:p w:rsidR="000777BB" w:rsidRPr="000777BB" w:rsidRDefault="000777BB" w:rsidP="00F24937">
      <w:pPr>
        <w:spacing w:after="0" w:line="240" w:lineRule="auto"/>
        <w:ind w:firstLine="709"/>
        <w:jc w:val="both"/>
        <w:rPr>
          <w:rFonts w:ascii="Times New Roman" w:hAnsi="Times New Roman" w:cs="Times New Roman"/>
          <w:color w:val="000000"/>
          <w:sz w:val="24"/>
          <w:szCs w:val="24"/>
        </w:rPr>
      </w:pPr>
      <w:r w:rsidRPr="00414913">
        <w:rPr>
          <w:rFonts w:ascii="Times New Roman" w:hAnsi="Times New Roman" w:cs="Times New Roman"/>
          <w:color w:val="000000"/>
          <w:sz w:val="24"/>
          <w:szCs w:val="24"/>
        </w:rPr>
        <w:t>7.</w:t>
      </w:r>
      <w:r w:rsidR="00791E4F">
        <w:rPr>
          <w:rFonts w:ascii="Times New Roman" w:hAnsi="Times New Roman" w:cs="Times New Roman"/>
          <w:color w:val="000000"/>
          <w:sz w:val="24"/>
          <w:szCs w:val="24"/>
        </w:rPr>
        <w:t xml:space="preserve">  </w:t>
      </w:r>
      <w:r w:rsidRPr="00414913">
        <w:rPr>
          <w:rFonts w:ascii="Times New Roman" w:hAnsi="Times New Roman" w:cs="Times New Roman"/>
          <w:color w:val="000000"/>
          <w:sz w:val="24"/>
          <w:szCs w:val="24"/>
        </w:rPr>
        <w:t xml:space="preserve"> исключить.</w:t>
      </w:r>
    </w:p>
    <w:p w:rsidR="000B7384" w:rsidRPr="000777BB" w:rsidRDefault="000B7384" w:rsidP="00F24937">
      <w:pPr>
        <w:spacing w:after="0" w:line="240" w:lineRule="auto"/>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37. Внесение изменений и дополнений в Устав</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lastRenderedPageBreak/>
        <w:t>1. Проект решения Схода граждан поселения о внесении изменений и дополнений в настоящий Устав не позднее чем за 30 дней до дня рассмотрения вопроса о внесении изменений и дополнений в настоящий Устав подлежит официальному опубликованию (обнародованию) с одновременным опубликованием (обнародованием) установленного Сходом граждан поселения порядка учета предложений по проекту указанного решения, а также порядка участия граждан в его обсуждении.</w:t>
      </w:r>
    </w:p>
    <w:p w:rsidR="00AF4C1A" w:rsidRPr="000777BB" w:rsidRDefault="005504F4"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Н</w:t>
      </w:r>
      <w:r w:rsidR="0069630F" w:rsidRPr="000777BB">
        <w:rPr>
          <w:rFonts w:ascii="Times New Roman" w:hAnsi="Times New Roman" w:cs="Times New Roman"/>
          <w:sz w:val="24"/>
          <w:szCs w:val="24"/>
        </w:rPr>
        <w:t xml:space="preserve">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w:t>
      </w:r>
      <w:r w:rsidR="00A504C3" w:rsidRPr="000777BB">
        <w:rPr>
          <w:rFonts w:ascii="Times New Roman" w:hAnsi="Times New Roman" w:cs="Times New Roman"/>
          <w:sz w:val="24"/>
          <w:szCs w:val="24"/>
        </w:rPr>
        <w:t>Устава</w:t>
      </w:r>
      <w:r w:rsidR="00762A07" w:rsidRPr="000777BB">
        <w:rPr>
          <w:rFonts w:ascii="Times New Roman" w:hAnsi="Times New Roman" w:cs="Times New Roman"/>
          <w:sz w:val="24"/>
          <w:szCs w:val="24"/>
        </w:rPr>
        <w:t xml:space="preserve"> или </w:t>
      </w:r>
      <w:r w:rsidR="00762A07" w:rsidRPr="000777BB">
        <w:rPr>
          <w:rFonts w:ascii="Times New Roman" w:hAnsi="Times New Roman"/>
          <w:sz w:val="24"/>
          <w:szCs w:val="24"/>
        </w:rPr>
        <w:t>законов Иркутской области</w:t>
      </w:r>
      <w:r w:rsidR="00762A07" w:rsidRPr="000777BB">
        <w:rPr>
          <w:rFonts w:ascii="Times New Roman" w:hAnsi="Times New Roman" w:cs="Times New Roman"/>
          <w:sz w:val="24"/>
          <w:szCs w:val="24"/>
        </w:rPr>
        <w:t xml:space="preserve"> </w:t>
      </w:r>
      <w:r w:rsidR="0069630F" w:rsidRPr="000777BB">
        <w:rPr>
          <w:rFonts w:ascii="Times New Roman" w:hAnsi="Times New Roman" w:cs="Times New Roman"/>
          <w:sz w:val="24"/>
          <w:szCs w:val="24"/>
        </w:rPr>
        <w:t>в целях приведения данного устава в соответствие с этими нормативными правовыми актами.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Решение Схода граждан поселения о внесении изменений и дополнений в настоящий Устав принимаются большинством голосов участников схода граждан и подписывается Главой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Решение Схода граждан поселения о внесении изменений и дополнений в настоящий Устав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порядке, установленном федеральным законом от 21.07.2005г. № 97-ФЗ «О государственной регистрации уставов муниципальных образований».</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3.1  Основанием для отказа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могут быть:</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противоречие устава Конституции Российской Федерации, федеральным законам,  принимаемым в соответствии с ними конституциям (уставам) и законам субъекта Российской Федерации;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нарушение установленного Федеральным законом № 131-ФЗ порядка принятия устава, муниципального правового акта о внесении изменений и дополнений в устав.</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Решение Схода граждан поселения о внесении изменений и дополнений в настоящий Устав подлежит официальному опубликованию (обнародованию) после его государственной регистрации и вступает в силу после его официального опубликования (обнародования). 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762A07" w:rsidRPr="000777BB" w:rsidRDefault="00762A07"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Изменения и дополнения, внесенные в настоящий Устав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указанных изменений и дополнений в настоящий Устав.</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Изменения и дополнения, внесенные в настоящий Устав и предусматривающие создание контрольно - счетного органа поселения, вступают в силу в порядке, предусмотренном абзацем первым настоящей части.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w:t>
      </w:r>
      <w:r w:rsidRPr="000777BB">
        <w:rPr>
          <w:rFonts w:ascii="Times New Roman" w:hAnsi="Times New Roman" w:cs="Times New Roman"/>
          <w:sz w:val="24"/>
          <w:szCs w:val="24"/>
        </w:rPr>
        <w:lastRenderedPageBreak/>
        <w:t>внесении изменений и дополнений в устав муниципального образования в течении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6928BF" w:rsidRPr="000777BB" w:rsidRDefault="006928BF" w:rsidP="00F24937">
      <w:pPr>
        <w:spacing w:after="0" w:line="240" w:lineRule="auto"/>
        <w:ind w:firstLine="709"/>
        <w:jc w:val="both"/>
        <w:rPr>
          <w:rFonts w:ascii="Times New Roman" w:hAnsi="Times New Roman" w:cs="Times New Roman"/>
          <w:sz w:val="24"/>
          <w:szCs w:val="24"/>
        </w:rPr>
      </w:pPr>
      <w:r w:rsidRPr="000777BB">
        <w:rPr>
          <w:rFonts w:ascii="Times New Roman" w:eastAsia="Times New Roman" w:hAnsi="Times New Roman" w:cs="Times New Roman"/>
          <w:color w:val="000000"/>
          <w:sz w:val="24"/>
          <w:szCs w:val="24"/>
        </w:rPr>
        <w:t>Для официального опубликования (обнародования) Устава и муниципального правового акта о внесении изменений и дополнений в Устав органы местного самоуправления Небельского муниципального образования вправе использовать официальный портал Минюста России «Нормативные правовые акты в Российской Федерации» (</w:t>
      </w:r>
      <w:hyperlink r:id="rId10" w:history="1">
        <w:r w:rsidRPr="000777BB">
          <w:rPr>
            <w:rStyle w:val="a3"/>
            <w:rFonts w:ascii="Times New Roman" w:eastAsia="Times New Roman" w:hAnsi="Times New Roman" w:cs="Times New Roman"/>
            <w:sz w:val="24"/>
            <w:szCs w:val="24"/>
            <w:lang w:val="en-US"/>
          </w:rPr>
          <w:t>http</w:t>
        </w:r>
        <w:r w:rsidRPr="000777BB">
          <w:rPr>
            <w:rStyle w:val="a3"/>
            <w:rFonts w:ascii="Times New Roman" w:eastAsia="Times New Roman" w:hAnsi="Times New Roman" w:cs="Times New Roman"/>
            <w:sz w:val="24"/>
            <w:szCs w:val="24"/>
          </w:rPr>
          <w:t>://</w:t>
        </w:r>
        <w:r w:rsidRPr="000777BB">
          <w:rPr>
            <w:rStyle w:val="a3"/>
            <w:rFonts w:ascii="Times New Roman" w:eastAsia="Times New Roman" w:hAnsi="Times New Roman" w:cs="Times New Roman"/>
            <w:sz w:val="24"/>
            <w:szCs w:val="24"/>
            <w:lang w:val="en-US"/>
          </w:rPr>
          <w:t>pravo</w:t>
        </w:r>
        <w:r w:rsidRPr="000777BB">
          <w:rPr>
            <w:rStyle w:val="a3"/>
            <w:rFonts w:ascii="Times New Roman" w:eastAsia="Times New Roman" w:hAnsi="Times New Roman" w:cs="Times New Roman"/>
            <w:sz w:val="24"/>
            <w:szCs w:val="24"/>
          </w:rPr>
          <w:t>-</w:t>
        </w:r>
        <w:r w:rsidRPr="000777BB">
          <w:rPr>
            <w:rStyle w:val="a3"/>
            <w:rFonts w:ascii="Times New Roman" w:eastAsia="Times New Roman" w:hAnsi="Times New Roman" w:cs="Times New Roman"/>
            <w:sz w:val="24"/>
            <w:szCs w:val="24"/>
            <w:lang w:val="en-US"/>
          </w:rPr>
          <w:t>minjst</w:t>
        </w:r>
        <w:r w:rsidRPr="000777BB">
          <w:rPr>
            <w:rStyle w:val="a3"/>
            <w:rFonts w:ascii="Times New Roman" w:eastAsia="Times New Roman" w:hAnsi="Times New Roman" w:cs="Times New Roman"/>
            <w:sz w:val="24"/>
            <w:szCs w:val="24"/>
          </w:rPr>
          <w:t>.</w:t>
        </w:r>
        <w:r w:rsidRPr="000777BB">
          <w:rPr>
            <w:rStyle w:val="a3"/>
            <w:rFonts w:ascii="Times New Roman" w:eastAsia="Times New Roman" w:hAnsi="Times New Roman" w:cs="Times New Roman"/>
            <w:sz w:val="24"/>
            <w:szCs w:val="24"/>
            <w:lang w:val="en-US"/>
          </w:rPr>
          <w:t>ru</w:t>
        </w:r>
      </w:hyperlink>
      <w:r w:rsidRPr="000777BB">
        <w:rPr>
          <w:rFonts w:ascii="Times New Roman" w:eastAsia="Times New Roman" w:hAnsi="Times New Roman" w:cs="Times New Roman"/>
          <w:color w:val="000000"/>
          <w:sz w:val="24"/>
          <w:szCs w:val="24"/>
        </w:rPr>
        <w:t xml:space="preserve">, </w:t>
      </w:r>
      <w:hyperlink r:id="rId11" w:history="1">
        <w:r w:rsidRPr="000777BB">
          <w:rPr>
            <w:rStyle w:val="a3"/>
            <w:rFonts w:ascii="Times New Roman" w:eastAsia="Times New Roman" w:hAnsi="Times New Roman" w:cs="Times New Roman"/>
            <w:sz w:val="24"/>
            <w:szCs w:val="24"/>
            <w:lang w:val="en-US"/>
          </w:rPr>
          <w:t>http</w:t>
        </w:r>
        <w:r w:rsidRPr="000777BB">
          <w:rPr>
            <w:rStyle w:val="a3"/>
            <w:rFonts w:ascii="Times New Roman" w:eastAsia="Times New Roman" w:hAnsi="Times New Roman" w:cs="Times New Roman"/>
            <w:sz w:val="24"/>
            <w:szCs w:val="24"/>
          </w:rPr>
          <w:t>://правоминюст.рф</w:t>
        </w:r>
      </w:hyperlink>
      <w:r w:rsidRPr="000777BB">
        <w:rPr>
          <w:rFonts w:ascii="Times New Roman" w:eastAsia="Times New Roman" w:hAnsi="Times New Roman" w:cs="Times New Roman"/>
          <w:color w:val="000000"/>
          <w:sz w:val="24"/>
          <w:szCs w:val="24"/>
        </w:rPr>
        <w:t>, регистрация в качестве сетевого издания: Эл №ФС77-72471 от 05.03.2018).При этом решение Схода граждан Поселения или отдельный нормативный правовой акт, принятый Сходом граждан Поселения, которыми оформляются изменения и дополнения, вносимые в Устав должны содержать положения о его направлении в Управление Министерства юстиции РФ по Иркутской области для государственной регистрации и официального опубликования (обнародования) на портале Минюста России.</w:t>
      </w:r>
    </w:p>
    <w:p w:rsidR="003C0FAB" w:rsidRPr="000777BB" w:rsidRDefault="003C0FAB" w:rsidP="003C0FAB">
      <w:pPr>
        <w:spacing w:after="0" w:line="240" w:lineRule="auto"/>
        <w:ind w:firstLine="708"/>
        <w:jc w:val="both"/>
        <w:rPr>
          <w:rFonts w:ascii="Times New Roman" w:hAnsi="Times New Roman" w:cs="Times New Roman"/>
          <w:sz w:val="24"/>
          <w:szCs w:val="24"/>
        </w:rPr>
      </w:pPr>
      <w:r w:rsidRPr="000777BB">
        <w:rPr>
          <w:rFonts w:ascii="Times New Roman" w:hAnsi="Times New Roman" w:cs="Times New Roman"/>
          <w:sz w:val="24"/>
          <w:szCs w:val="24"/>
        </w:rPr>
        <w:t>5. Изменения и дополнения в устав муниципального образования вносятся муниципальным правовым актом, который может оформляться:</w:t>
      </w:r>
    </w:p>
    <w:p w:rsidR="003C0FAB" w:rsidRPr="000777BB" w:rsidRDefault="003C0FAB" w:rsidP="003C0FAB">
      <w:pPr>
        <w:pStyle w:val="a8"/>
        <w:numPr>
          <w:ilvl w:val="0"/>
          <w:numId w:val="7"/>
        </w:numPr>
        <w:spacing w:after="0" w:line="240" w:lineRule="auto"/>
        <w:ind w:left="0" w:firstLine="708"/>
        <w:jc w:val="both"/>
        <w:rPr>
          <w:rFonts w:ascii="Times New Roman" w:hAnsi="Times New Roman" w:cs="Times New Roman"/>
          <w:sz w:val="24"/>
          <w:szCs w:val="24"/>
        </w:rPr>
      </w:pPr>
      <w:r w:rsidRPr="000777BB">
        <w:rPr>
          <w:rFonts w:ascii="Times New Roman" w:hAnsi="Times New Roman" w:cs="Times New Roman"/>
          <w:sz w:val="24"/>
          <w:szCs w:val="24"/>
        </w:rPr>
        <w:t>решением Схода муниципального образования, подписанным единолично главой муниципального образования, исполняющим полномочия председателя Схода граждан муниципального образования;</w:t>
      </w:r>
    </w:p>
    <w:p w:rsidR="003C0FAB" w:rsidRDefault="003C0FAB" w:rsidP="000777BB">
      <w:pPr>
        <w:pStyle w:val="a8"/>
        <w:numPr>
          <w:ilvl w:val="0"/>
          <w:numId w:val="7"/>
        </w:numPr>
        <w:spacing w:after="0" w:line="240" w:lineRule="auto"/>
        <w:ind w:left="0" w:firstLine="708"/>
        <w:jc w:val="both"/>
        <w:rPr>
          <w:rFonts w:ascii="Times New Roman" w:hAnsi="Times New Roman" w:cs="Times New Roman"/>
          <w:sz w:val="24"/>
          <w:szCs w:val="24"/>
        </w:rPr>
      </w:pPr>
      <w:r w:rsidRPr="000777BB">
        <w:rPr>
          <w:rFonts w:ascii="Times New Roman" w:hAnsi="Times New Roman" w:cs="Times New Roman"/>
          <w:sz w:val="24"/>
          <w:szCs w:val="24"/>
        </w:rPr>
        <w:t>отдельным нормативным правовым актом, принятым Сходом граждан муниципального образования  и подписанным главой муниципального образования. В этом случае на данном правовом акте проставляются реквизиты решения Схода граждан о его принятии. Включение в такое решение Схода граждан переходных положение и (или) норм о вступлении в силу изменений и дополнений, вносимых в устав муниципального образования, не допускается».</w:t>
      </w:r>
    </w:p>
    <w:p w:rsidR="000777BB" w:rsidRPr="000777BB" w:rsidRDefault="000777BB" w:rsidP="000777BB">
      <w:pPr>
        <w:pStyle w:val="a8"/>
        <w:numPr>
          <w:ilvl w:val="0"/>
          <w:numId w:val="7"/>
        </w:numPr>
        <w:spacing w:after="0" w:line="240" w:lineRule="auto"/>
        <w:ind w:left="0" w:firstLine="708"/>
        <w:jc w:val="both"/>
        <w:rPr>
          <w:rFonts w:ascii="Times New Roman" w:hAnsi="Times New Roman" w:cs="Times New Roman"/>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38. Решения, принятые путем прямого волеизъявления граждан</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Решение вопросов местного значения непосредственно гражданами  Небельского муниципального образования осуществляется путем прямого волеизъявления населения  Небельского муниципального образования, выраженного на местном референдуме.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Сход граждан поселения или Глава сельского поселения,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акта. Указанный срок не может превышать три месяца.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Нарушение срока издания муниципального правового акта, необходимого для реализации решения, принятого на местном референдуме, является основанием для отзыва Главы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39. Муниципальные правовые акты Схода граждан поселения</w:t>
      </w:r>
    </w:p>
    <w:p w:rsidR="00AF4C1A" w:rsidRPr="000777BB" w:rsidRDefault="00AF4C1A" w:rsidP="00F24937">
      <w:pPr>
        <w:spacing w:after="0" w:line="240" w:lineRule="auto"/>
        <w:ind w:firstLine="709"/>
        <w:jc w:val="both"/>
        <w:rPr>
          <w:rFonts w:ascii="Times New Roman" w:hAnsi="Times New Roman" w:cs="Times New Roman"/>
          <w:b/>
          <w:sz w:val="24"/>
          <w:szCs w:val="24"/>
        </w:rPr>
      </w:pPr>
      <w:r w:rsidRPr="000777BB">
        <w:rPr>
          <w:rFonts w:ascii="Times New Roman" w:hAnsi="Times New Roman" w:cs="Times New Roman"/>
          <w:sz w:val="24"/>
          <w:szCs w:val="24"/>
        </w:rPr>
        <w:t>1. Сход граждан поселения по вопросам, отнесенным к ее компетенции федеральными законами, законами Иркутской области, настоящим Уставом, принимает решения, устанавливающие правила, обязательные для исполнения на территории сельского поселения, решение  об удалении Главы сельского поселения  в отставку, а также решения по вопросам организации деятельности Схода граждан поселения и по иным вопросам, отнесенным к её компетенции федеральными законами, законами Иркутской области и настоящим Уставом.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lastRenderedPageBreak/>
        <w:t>2. Решения Схода граждан поселения, устанавливающие правила, обязательные для исполнения на территории  сельского поселения, а также  по вопросам утверждения местного бюджета и отчета о его исполнении, установления  местных налогов и сборов, о принятии Устава Небельского  муниципального образования и внесении в него изменений и дополнений принимаются большинством голосов участников граждан, если иное не установлено Федеральным законом № 131-ФЗ.</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Правом внесения проектов муниципальных правовых актов Схода граждан поселения на рассмотрение на Сходе граждан поселения (правом правотворческой инициативы) обладают Глава сельского поселения,  граждане поселения, органы территориального общественного самоуправления, инициативные группы граждан, прокурор Киренского района.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Проекты муниципальных правовых актов, внесенные Главой сельского поселения, рассматриваются  на Сходе граждан поселения в первоочередном порядке.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Порядок внесения проектов муниципальных правовых актов на рассмотрение на сходе граждан поселения, перечень и форма прилагаемых к ним документов устанавливаются Решением Схода граждан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Нормативные правовые акты Схода граждан поселения,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на Сходе граждан поселения только по инициативе Главы сельского поселения или при наличии заключения Главы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Нормативный правовой акт, принятый на Сходе граждан поселения, направляется Главе сельского поселения для подписания и обнародования в течение 10 дней.</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Глава сельского поселения имеет право отклонить нормативный правовой акт, принятый Сходом граждан поселения. В этом случае указанный акт в течение 10 дней возвращается в Сход граждан поселения с мотивированным обоснованием его отклонения либо с предложениями о внесении в него изменений и дополнений. Отклоненный Главой сельского поселения нормативный правовой акт вновь рассматривается Сходом граждан поселения. Если при повторном рассмотрении указанный нормативный правовой акт будет одобрен в ранее принятой редакции большинством голосов участников схода граждан, он подлежит подписанию Главой сельского поселения в течение семи дней и опубликованию (обнародованию).</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6. Нормативные правовые акты принятые на сходе граждан поселения вступают в силу со дня их подписания   Главой сельского поселения, если действующим законодательством, настоящим Уставом или в самом решении не предусмотрен иной срок.</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Нормативные правовые акты Схода граждан поселения о налогах и сборах вступают в силу в соответствии с Налоговым кодексом Российской Федерации.</w:t>
      </w:r>
    </w:p>
    <w:p w:rsidR="009E7957" w:rsidRPr="000777BB" w:rsidRDefault="009E7957"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Решение Схода граждан,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7. Муниципальные правовые акты Схода граждан поселения утрачивают силу в случае истечения срока их действия либо в случаях их исполнения или отмены в порядке, установленном ст.40 настоящего Устава.</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40. Правовые акты Главы сельского поселения, местной администрации</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b/>
          <w:sz w:val="24"/>
          <w:szCs w:val="24"/>
        </w:rPr>
      </w:pPr>
      <w:r w:rsidRPr="000777BB">
        <w:rPr>
          <w:rFonts w:ascii="Times New Roman" w:hAnsi="Times New Roman" w:cs="Times New Roman"/>
          <w:sz w:val="24"/>
          <w:szCs w:val="24"/>
        </w:rPr>
        <w:t xml:space="preserve">1. Глава  муниципального образования в пределах своих полномочий, установленных уставом муниципального образования и решениями представительного </w:t>
      </w:r>
      <w:r w:rsidRPr="000777BB">
        <w:rPr>
          <w:rFonts w:ascii="Times New Roman" w:hAnsi="Times New Roman" w:cs="Times New Roman"/>
          <w:sz w:val="24"/>
          <w:szCs w:val="24"/>
        </w:rPr>
        <w:lastRenderedPageBreak/>
        <w:t>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в случае, если глава муниципального образования исполняет полномочия председателя представительного органа муниципального образования, или постановления и распоряжения местной администрации по вопросам, указанным в части  2 Устава, в случае, если глава муниципального образования исполняет полномочия главы местной администрации. Глава муниципального образования издает постановления и распоряжения по иным вопросам, отнесенным к его компетенции уставом муниципального образования в соответствии с настоящим Федеральным законом, другими федеральными законами.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Глава сельского поселения, исполняющий полномочия Главы местной администрации,  в пределах своих полномочий, установленных федеральными законами и законами Иркутской области, настоящим Уставом, нормативными правовыми актами Схода граждан поселения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Иркутской области, а также распоряжения местной администрации по вопросам организации работы местной администрации.</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2.1 Глава Поселения издает постановления и распоряжения по иным вопросам, отнесенным к его компетенции Уставом Небельского муниципального образования в соответствии с Федеральным законом от 06.10.2003 №131-ФЗ «Об общих принципах организации местного самоуправления в Российской Федерации», другими федеральными законами.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Постановления и распоряжения, издаваемые Главой сельского поселения, вступают в силу со дня их подписания Главой сельского поселения, если действующим законодательством, настоящим Уставом или в самом постановлении или распоряжении не предусмотрен иной срок.</w:t>
      </w:r>
    </w:p>
    <w:p w:rsidR="001D7179"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4. </w:t>
      </w:r>
      <w:r w:rsidR="001D7179" w:rsidRPr="000777BB">
        <w:rPr>
          <w:rFonts w:ascii="Times New Roman" w:hAnsi="Times New Roman" w:cs="Times New Roman"/>
          <w:sz w:val="24"/>
          <w:szCs w:val="24"/>
        </w:rPr>
        <w:t>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w:t>
      </w:r>
      <w:r w:rsidRPr="000777BB">
        <w:rPr>
          <w:rFonts w:ascii="Times New Roman" w:hAnsi="Times New Roman" w:cs="Times New Roman"/>
          <w:color w:val="FF0000"/>
          <w:sz w:val="24"/>
          <w:szCs w:val="24"/>
        </w:rPr>
        <w:t xml:space="preserve"> </w:t>
      </w:r>
      <w:r w:rsidRPr="000777BB">
        <w:rPr>
          <w:rFonts w:ascii="Times New Roman" w:hAnsi="Times New Roman" w:cs="Times New Roman"/>
          <w:sz w:val="24"/>
          <w:szCs w:val="24"/>
        </w:rPr>
        <w:t>Постановления и распоряжения, издаваемые Главой сельского поселения, утрачивают силу в случае истечения срока их действия либо в случаях их исполнения или отмены в порядке, установленном ст.41 настоящего Устава.</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41. Отмена муниципальных правовых актов и приостановление их действия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numPr>
          <w:ilvl w:val="0"/>
          <w:numId w:val="4"/>
        </w:numPr>
        <w:spacing w:after="0" w:line="240" w:lineRule="auto"/>
        <w:ind w:left="0" w:firstLine="709"/>
        <w:jc w:val="both"/>
        <w:rPr>
          <w:rFonts w:ascii="Times New Roman" w:hAnsi="Times New Roman" w:cs="Times New Roman"/>
          <w:sz w:val="24"/>
          <w:szCs w:val="24"/>
        </w:rPr>
      </w:pPr>
      <w:r w:rsidRPr="000777BB">
        <w:rPr>
          <w:rFonts w:ascii="Times New Roman" w:hAnsi="Times New Roman" w:cs="Times New Roman"/>
          <w:sz w:val="24"/>
          <w:szCs w:val="24"/>
        </w:rPr>
        <w:t>Муниципальные правовые акты Небельского муниципального образования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Иркутской области, - уполномоченным органом государственной власти Российской Федерации (уполномоченным органом государственной власти Иркутской области).</w:t>
      </w:r>
    </w:p>
    <w:p w:rsidR="00AF4C1A" w:rsidRPr="000777BB" w:rsidRDefault="00AF4C1A" w:rsidP="00F24937">
      <w:pPr>
        <w:numPr>
          <w:ilvl w:val="0"/>
          <w:numId w:val="4"/>
        </w:numPr>
        <w:spacing w:after="0" w:line="240" w:lineRule="auto"/>
        <w:ind w:left="0" w:firstLine="709"/>
        <w:jc w:val="both"/>
        <w:rPr>
          <w:rFonts w:ascii="Times New Roman" w:hAnsi="Times New Roman" w:cs="Times New Roman"/>
          <w:sz w:val="24"/>
          <w:szCs w:val="24"/>
        </w:rPr>
      </w:pPr>
      <w:r w:rsidRPr="000777BB">
        <w:rPr>
          <w:rFonts w:ascii="Times New Roman" w:hAnsi="Times New Roman" w:cs="Times New Roman"/>
          <w:sz w:val="24"/>
          <w:szCs w:val="24"/>
        </w:rPr>
        <w:lastRenderedPageBreak/>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органы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D4761C" w:rsidRPr="000777BB" w:rsidRDefault="00D4761C" w:rsidP="00F24937">
      <w:pPr>
        <w:spacing w:after="0" w:line="240" w:lineRule="auto"/>
        <w:ind w:left="709"/>
        <w:jc w:val="both"/>
        <w:rPr>
          <w:rFonts w:ascii="Times New Roman" w:hAnsi="Times New Roman" w:cs="Times New Roman"/>
          <w:sz w:val="24"/>
          <w:szCs w:val="24"/>
        </w:rPr>
      </w:pPr>
    </w:p>
    <w:p w:rsidR="00971B66" w:rsidRPr="000777BB" w:rsidRDefault="00971B66" w:rsidP="00971B66">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42. Официальное опубликование (обнародование) муниципальных правовых актов и соглашений, заключенных между органами местного самоуправления.</w:t>
      </w:r>
    </w:p>
    <w:p w:rsidR="00971B66" w:rsidRPr="000777BB" w:rsidRDefault="00971B66" w:rsidP="00971B66">
      <w:pPr>
        <w:spacing w:after="0" w:line="240" w:lineRule="auto"/>
        <w:ind w:firstLine="709"/>
        <w:jc w:val="both"/>
        <w:rPr>
          <w:rFonts w:ascii="Times New Roman" w:hAnsi="Times New Roman" w:cs="Times New Roman"/>
          <w:b/>
          <w:sz w:val="24"/>
          <w:szCs w:val="24"/>
        </w:rPr>
      </w:pPr>
    </w:p>
    <w:p w:rsidR="00971B66" w:rsidRPr="000777BB" w:rsidRDefault="00971B66" w:rsidP="00971B66">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1. Официальным опубликованием  муниципального правового акта </w:t>
      </w:r>
      <w:r w:rsidRPr="000777BB">
        <w:rPr>
          <w:rFonts w:ascii="Times New Roman" w:hAnsi="Times New Roman"/>
          <w:sz w:val="24"/>
          <w:szCs w:val="24"/>
        </w:rPr>
        <w:t xml:space="preserve">или соглашения, заключенного между органами местного самоуправления(далее – соглашение), </w:t>
      </w:r>
      <w:r w:rsidRPr="000777BB">
        <w:rPr>
          <w:rFonts w:ascii="Times New Roman" w:hAnsi="Times New Roman" w:cs="Times New Roman"/>
          <w:sz w:val="24"/>
          <w:szCs w:val="24"/>
        </w:rPr>
        <w:t xml:space="preserve"> считается первая публикация его полного текста в периодическом печатном издании  «Вестник».</w:t>
      </w:r>
    </w:p>
    <w:p w:rsidR="00971B66" w:rsidRPr="000777BB" w:rsidRDefault="00971B66" w:rsidP="00971B66">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Если значительный по объему муниципальный правовой акт или соглашение по техническим причинам не может быть опубликован в одном номере периодического печатного издания, то такой акт или соглашение в соответствии с законодательством публикуется в нескольких номерах соответствующего периодического издания, как правило, подряд. В этом случае днем официального опубликования (обнародования) муниципального правового акта или соглашения является день выхода номера периодического печатного издания, в котором завершена публикация его полного текста.</w:t>
      </w:r>
    </w:p>
    <w:p w:rsidR="00971B66" w:rsidRPr="000777BB" w:rsidRDefault="00971B66" w:rsidP="00971B66">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В случае, если при опубликовании (обнародовании) муниципального правового акта или соглашения были допущены ошибки, опечатки  или иные неточности в сравнении с подлинником муниципального правового акта или соглашения, то после обнаружения ошибки, опечатки или иной неточности в том же издании в соответствии с законодательством публикуется официальное извещение соответствующего органа местного самоуправления либо должностного лица, принявшего муниципальный правовой акт или органа, заключившего соглашение  об исправлении неточности и подлинная редакция соответствующих положений.</w:t>
      </w:r>
    </w:p>
    <w:p w:rsidR="00971B66" w:rsidRPr="000777BB" w:rsidRDefault="00971B66" w:rsidP="00971B66">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Исправление ошибок, опечаток или иных неточностей в подлинниках муниципальных правовых актов или соглашений осуществляется путем внесения соответствующих изменений в муниципальный правовой акт, в котором имеются неточности.</w:t>
      </w:r>
    </w:p>
    <w:p w:rsidR="000B7384" w:rsidRPr="000777BB" w:rsidRDefault="00971B66" w:rsidP="00971B66">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Иной порядок опубликования (обнародования) муниципальных правовых актов или соглашений может осуществляться в случаях, предусмотренных законодательством.</w:t>
      </w:r>
    </w:p>
    <w:p w:rsidR="00971B66" w:rsidRPr="000777BB" w:rsidRDefault="00971B66" w:rsidP="00971B66">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Глава 6</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МУНИЦИПАЛЬНАЯ СЛУЖБА И ДОЛЖНОСТИ МУНИЦИПАЛЬНОЙ</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СЛУЖБЫ В ОРГАНАХ МЕСТНОГО САМОУПРАВЛЕНИЯ</w:t>
      </w:r>
    </w:p>
    <w:p w:rsidR="00D4761C" w:rsidRPr="000777BB" w:rsidRDefault="00D4761C" w:rsidP="00F24937">
      <w:pPr>
        <w:spacing w:after="0" w:line="240" w:lineRule="auto"/>
        <w:jc w:val="center"/>
        <w:rPr>
          <w:rFonts w:ascii="Times New Roman" w:hAnsi="Times New Roman" w:cs="Times New Roman"/>
          <w:b/>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43. Муниципальная служба в  Небельского муниципальном образовании</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AF4C1A" w:rsidRPr="000777BB" w:rsidRDefault="00AF4C1A" w:rsidP="00F24937">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lastRenderedPageBreak/>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rsidR="00AF4C1A" w:rsidRPr="000777BB" w:rsidRDefault="00AF4C1A" w:rsidP="00F24937">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3. Представителем нанимателя (работодателем) является Глава сельского поселения,  руководитель иного органа местного самоуправления, председатель Избирательной комиссии сельского поселения или иное лицо, уполномоченное исполнять обязанности представителя нанимателя (работодателя).</w:t>
      </w:r>
    </w:p>
    <w:p w:rsidR="00AF4C1A" w:rsidRPr="000777BB" w:rsidRDefault="00AF4C1A" w:rsidP="00F24937">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4. 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Иркутской области и  муниципальными правовыми актами Схода граждан поселения.</w:t>
      </w:r>
    </w:p>
    <w:p w:rsidR="00D4761C" w:rsidRPr="000777BB" w:rsidRDefault="00D4761C" w:rsidP="00F24937">
      <w:pPr>
        <w:spacing w:after="0" w:line="240" w:lineRule="auto"/>
        <w:ind w:firstLine="709"/>
        <w:jc w:val="both"/>
        <w:rPr>
          <w:rFonts w:ascii="Times New Roman" w:hAnsi="Times New Roman" w:cs="Times New Roman"/>
          <w:color w:val="000000"/>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44. Должности муниципальной службы</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1.</w:t>
      </w:r>
      <w:r w:rsidRPr="000777BB">
        <w:rPr>
          <w:rFonts w:ascii="Times New Roman" w:hAnsi="Times New Roman" w:cs="Times New Roman"/>
          <w:sz w:val="24"/>
          <w:szCs w:val="24"/>
        </w:rPr>
        <w:t xml:space="preserve"> </w:t>
      </w:r>
      <w:r w:rsidRPr="000777BB">
        <w:rPr>
          <w:rFonts w:ascii="Times New Roman" w:hAnsi="Times New Roman" w:cs="Times New Roman"/>
          <w:color w:val="000000"/>
          <w:sz w:val="24"/>
          <w:szCs w:val="24"/>
        </w:rPr>
        <w:t xml:space="preserve">Должность муниципальной службы - должность в администрации сельского поселения, аппарате Избирательной комиссии сельского поселения, которые образуются с установленным кругом обязанностей по обеспечению исполнения полномочий Главы сельского поселения, председателя схода граждан поселения, администрации сельского поселения, Избирательной комиссии сельского поселения, </w:t>
      </w:r>
      <w:r w:rsidRPr="000777BB">
        <w:rPr>
          <w:rFonts w:ascii="Times New Roman" w:hAnsi="Times New Roman" w:cs="Times New Roman"/>
          <w:sz w:val="24"/>
          <w:szCs w:val="24"/>
        </w:rPr>
        <w:t>действующей на постоянной основе и являющейся юридическим лицом, с правом решающего голоса</w:t>
      </w:r>
      <w:r w:rsidRPr="000777BB">
        <w:rPr>
          <w:rFonts w:ascii="Times New Roman" w:hAnsi="Times New Roman" w:cs="Times New Roman"/>
          <w:color w:val="000000"/>
          <w:sz w:val="24"/>
          <w:szCs w:val="24"/>
        </w:rPr>
        <w:t>.</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Должности муниципальной службы устанавливаются муниципальными правовыми актами  в соответствии с Реестром должностей муниципальной службы в Иркутской области, утверждаемым законом Иркутской области.</w:t>
      </w:r>
    </w:p>
    <w:p w:rsidR="00AF4C1A" w:rsidRPr="000777BB" w:rsidRDefault="00AF4C1A" w:rsidP="00F24937">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3. При составлении и утверждении штатного расписания органа местного самоуправления, аппарата Избирательной комиссии сельского поселения используются наименования должностей муниципальной службы, предусмотренные Реестром должностей муниципальной службы в Иркутской области.</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Глава 7</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ЭКОНОМИЧЕСКАЯ И ФИНАНСОВАЯ ОСНОВА</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МЕСТНОГО САМОУПРАВЛЕНИЯ</w:t>
      </w:r>
    </w:p>
    <w:p w:rsidR="00D4761C" w:rsidRPr="000777BB" w:rsidRDefault="00D4761C" w:rsidP="00F24937">
      <w:pPr>
        <w:spacing w:after="0" w:line="240" w:lineRule="auto"/>
        <w:jc w:val="center"/>
        <w:rPr>
          <w:rFonts w:ascii="Times New Roman" w:hAnsi="Times New Roman" w:cs="Times New Roman"/>
          <w:b/>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45. Экономическая основа местного самоуправления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Экономическую основу местного самоуправления составляют находящееся в муниципальной собственности имущество, средства местного бюджета, а также имущественные права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Права собственника в отношении имущества, входящего в состав муниципальной собственности сельского поселения, от его имени осуществляют органы местного самоуправления в пределах компетенции, определенной в соответствии с настоящим Уставом.</w:t>
      </w:r>
    </w:p>
    <w:p w:rsidR="00D4761C" w:rsidRPr="000777BB" w:rsidRDefault="00D4761C"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46. Состав муниципального имущества</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pStyle w:val="ConsNormal"/>
        <w:jc w:val="both"/>
        <w:rPr>
          <w:rFonts w:ascii="Times New Roman" w:hAnsi="Times New Roman"/>
          <w:sz w:val="24"/>
          <w:szCs w:val="24"/>
        </w:rPr>
      </w:pPr>
      <w:r w:rsidRPr="000777BB">
        <w:rPr>
          <w:rFonts w:ascii="Times New Roman" w:hAnsi="Times New Roman"/>
          <w:sz w:val="24"/>
          <w:szCs w:val="24"/>
        </w:rPr>
        <w:t>1.В собственности Поселения может находиться:</w:t>
      </w:r>
    </w:p>
    <w:p w:rsidR="00AF4C1A" w:rsidRPr="000777BB" w:rsidRDefault="00AF4C1A" w:rsidP="00F24937">
      <w:pPr>
        <w:pStyle w:val="ConsNormal"/>
        <w:jc w:val="both"/>
        <w:rPr>
          <w:rFonts w:ascii="Times New Roman" w:hAnsi="Times New Roman"/>
          <w:sz w:val="24"/>
          <w:szCs w:val="24"/>
        </w:rPr>
      </w:pPr>
    </w:p>
    <w:p w:rsidR="00AF4C1A" w:rsidRPr="000777BB" w:rsidRDefault="00AF4C1A" w:rsidP="00F24937">
      <w:pPr>
        <w:pStyle w:val="ConsNormal"/>
        <w:ind w:firstLine="0"/>
        <w:jc w:val="both"/>
        <w:rPr>
          <w:rFonts w:ascii="Times New Roman" w:hAnsi="Times New Roman"/>
          <w:sz w:val="24"/>
          <w:szCs w:val="24"/>
        </w:rPr>
      </w:pPr>
      <w:r w:rsidRPr="000777BB">
        <w:rPr>
          <w:rFonts w:ascii="Times New Roman" w:hAnsi="Times New Roman"/>
          <w:sz w:val="24"/>
          <w:szCs w:val="24"/>
        </w:rPr>
        <w:t>1)имущество, предназначенное для решения  установленных Федеральным законом №131-ФЗ вопросов местного значения;</w:t>
      </w:r>
    </w:p>
    <w:p w:rsidR="00AF4C1A" w:rsidRPr="000777BB" w:rsidRDefault="00AF4C1A" w:rsidP="00F24937">
      <w:pPr>
        <w:pStyle w:val="ConsNormal"/>
        <w:ind w:firstLine="0"/>
        <w:jc w:val="both"/>
        <w:rPr>
          <w:rFonts w:ascii="Times New Roman" w:hAnsi="Times New Roman"/>
          <w:sz w:val="24"/>
          <w:szCs w:val="24"/>
        </w:rPr>
      </w:pPr>
      <w:r w:rsidRPr="000777BB">
        <w:rPr>
          <w:rFonts w:ascii="Times New Roman" w:hAnsi="Times New Roman"/>
          <w:sz w:val="24"/>
          <w:szCs w:val="24"/>
        </w:rPr>
        <w:t xml:space="preserve">2) имущество, предназначенное для обеспечения деятельности органов местного самоуправления и должностных лиц местного самоуправления, муниципальных </w:t>
      </w:r>
      <w:r w:rsidRPr="000777BB">
        <w:rPr>
          <w:rFonts w:ascii="Times New Roman" w:hAnsi="Times New Roman"/>
          <w:sz w:val="24"/>
          <w:szCs w:val="24"/>
        </w:rPr>
        <w:lastRenderedPageBreak/>
        <w:t>служащих, работников муниципальных предприятий и учреждений в соответствии с нормативными правовыми актами  Схода Поселения;</w:t>
      </w:r>
    </w:p>
    <w:p w:rsidR="00AF4C1A" w:rsidRPr="000777BB" w:rsidRDefault="00AF4C1A" w:rsidP="00F24937">
      <w:pPr>
        <w:autoSpaceDE w:val="0"/>
        <w:autoSpaceDN w:val="0"/>
        <w:adjustRightInd w:val="0"/>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3)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Иркутской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 № 131-ФЗ;</w:t>
      </w:r>
    </w:p>
    <w:p w:rsidR="00AF4C1A" w:rsidRPr="000777BB" w:rsidRDefault="00AF4C1A" w:rsidP="00F24937">
      <w:pPr>
        <w:autoSpaceDE w:val="0"/>
        <w:autoSpaceDN w:val="0"/>
        <w:adjustRightInd w:val="0"/>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AF4C1A" w:rsidRPr="000777BB" w:rsidRDefault="00AF4C1A" w:rsidP="00F24937">
      <w:pPr>
        <w:autoSpaceDE w:val="0"/>
        <w:autoSpaceDN w:val="0"/>
        <w:adjustRightInd w:val="0"/>
        <w:spacing w:after="0" w:line="240" w:lineRule="auto"/>
        <w:jc w:val="both"/>
        <w:rPr>
          <w:rFonts w:ascii="Times New Roman" w:hAnsi="Times New Roman" w:cs="Times New Roman"/>
          <w:color w:val="000000" w:themeColor="text1"/>
          <w:sz w:val="24"/>
          <w:szCs w:val="24"/>
        </w:rPr>
      </w:pPr>
      <w:r w:rsidRPr="000777BB">
        <w:rPr>
          <w:rFonts w:ascii="Times New Roman" w:hAnsi="Times New Roman" w:cs="Times New Roman"/>
          <w:color w:val="000000" w:themeColor="text1"/>
          <w:sz w:val="24"/>
          <w:szCs w:val="24"/>
        </w:rPr>
        <w:t>5) имущество, предназначенное для решения вопросов местного значения в соответствии с Федеральным законом № 131-ФЗ, а также имущество, предназначенное для осуществления полномочий по решению вопросов местного значения в соответствии с Федеральным законом № 131-ФЗ.</w:t>
      </w:r>
    </w:p>
    <w:p w:rsidR="00AF4C1A" w:rsidRPr="000777BB" w:rsidRDefault="00AF4C1A" w:rsidP="00F24937">
      <w:pPr>
        <w:autoSpaceDE w:val="0"/>
        <w:autoSpaceDN w:val="0"/>
        <w:adjustRightInd w:val="0"/>
        <w:spacing w:after="0" w:line="240" w:lineRule="auto"/>
        <w:jc w:val="both"/>
        <w:outlineLvl w:val="1"/>
        <w:rPr>
          <w:rFonts w:ascii="Times New Roman" w:hAnsi="Times New Roman" w:cs="Times New Roman"/>
          <w:color w:val="000000"/>
          <w:sz w:val="24"/>
          <w:szCs w:val="24"/>
        </w:rPr>
      </w:pPr>
      <w:r w:rsidRPr="000777BB">
        <w:rPr>
          <w:rFonts w:ascii="Times New Roman" w:hAnsi="Times New Roman" w:cs="Times New Roman"/>
          <w:color w:val="000000"/>
          <w:sz w:val="24"/>
          <w:szCs w:val="24"/>
        </w:rPr>
        <w:t xml:space="preserve">2. В случаях возникновения у Поселения права собственности на имущество, не соответствующее требованиям </w:t>
      </w:r>
      <w:hyperlink r:id="rId12" w:history="1">
        <w:r w:rsidRPr="000777BB">
          <w:rPr>
            <w:rStyle w:val="a3"/>
            <w:rFonts w:ascii="Times New Roman" w:hAnsi="Times New Roman" w:cs="Times New Roman"/>
            <w:color w:val="000000" w:themeColor="text1"/>
            <w:sz w:val="24"/>
            <w:szCs w:val="24"/>
            <w:u w:val="none"/>
          </w:rPr>
          <w:t>части 1</w:t>
        </w:r>
      </w:hyperlink>
      <w:r w:rsidRPr="000777BB">
        <w:rPr>
          <w:rFonts w:ascii="Times New Roman" w:hAnsi="Times New Roman" w:cs="Times New Roman"/>
          <w:sz w:val="24"/>
          <w:szCs w:val="24"/>
        </w:rPr>
        <w:t xml:space="preserve"> </w:t>
      </w:r>
      <w:r w:rsidRPr="000777BB">
        <w:rPr>
          <w:rFonts w:ascii="Times New Roman" w:hAnsi="Times New Roman" w:cs="Times New Roman"/>
          <w:color w:val="000000"/>
          <w:sz w:val="24"/>
          <w:szCs w:val="24"/>
        </w:rPr>
        <w:t>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D4761C" w:rsidRPr="000777BB" w:rsidRDefault="00D4761C" w:rsidP="00F24937">
      <w:pPr>
        <w:autoSpaceDE w:val="0"/>
        <w:autoSpaceDN w:val="0"/>
        <w:adjustRightInd w:val="0"/>
        <w:spacing w:after="0" w:line="240" w:lineRule="auto"/>
        <w:jc w:val="both"/>
        <w:outlineLvl w:val="1"/>
        <w:rPr>
          <w:rFonts w:ascii="Times New Roman" w:hAnsi="Times New Roman" w:cs="Times New Roman"/>
          <w:color w:val="000000"/>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47. Владение, пользование и распоряжение муниципальным имуществом</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Органы местного самоуправления от имени Небельского муниципального образования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Порядок и условия приватизации муниципального имущества определяются нормативными правовыми актами Схода граждан поселения в соответствии с федеральными законами.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Доходы от использования и приватизации муниципального имущества поступают в местный бюджет.</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Небельское муниципальное образование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уставом муниципального образования.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Органы местного самоуправления от имени Небельского муниципального образования субсидиарно отвечают по обязательствам муниципальных казенных учреждений и обеспечивают их исполнение в порядке, установленном  федеральным законом.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lastRenderedPageBreak/>
        <w:t>5.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0B7384" w:rsidRPr="000777BB" w:rsidRDefault="000B7384"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tabs>
          <w:tab w:val="left" w:pos="2520"/>
        </w:tabs>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48. Местный бюджет</w:t>
      </w:r>
    </w:p>
    <w:p w:rsidR="00AF4C1A" w:rsidRPr="000777BB" w:rsidRDefault="00AF4C1A" w:rsidP="00F24937">
      <w:pPr>
        <w:tabs>
          <w:tab w:val="left" w:pos="2520"/>
        </w:tabs>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 Муниципальное образование имеет собственный бюджет (местный бюджет);</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2.Составление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3.Бюджетные полномочия муниципального образования устанавливаются Бюджетным кодексом Российской Федерации.</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4.Проект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труда  подлежат официальному опубликованию.</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0B7384" w:rsidRPr="000777BB" w:rsidRDefault="000B7384" w:rsidP="00F24937">
      <w:pPr>
        <w:spacing w:after="0" w:line="240" w:lineRule="auto"/>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49. Доходы местного бюджета</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0B7384" w:rsidRPr="000777BB" w:rsidRDefault="000B7384" w:rsidP="00F24937">
      <w:pPr>
        <w:spacing w:after="0" w:line="240" w:lineRule="auto"/>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50. Расходы местного бюджета</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1.Формирование расходов местного бюджета осуществляется в соответствии с расходными обязательствами Поселения, устанавливаемыми и исполняемыми органами местного самоуправления Поселения в соответствии с требованиями Бюджетного  кодекса Российской Федерации.</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2.Исполнение расходных обязательств Поселения осуществляется за счет средств местного бюджета в соответствии с требованиями Бюджетного кодекса Российской Федерации.</w:t>
      </w:r>
    </w:p>
    <w:p w:rsidR="000B7384" w:rsidRPr="000777BB" w:rsidRDefault="000B7384" w:rsidP="00F24937">
      <w:pPr>
        <w:spacing w:after="0" w:line="240" w:lineRule="auto"/>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51. Резервный фонд</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В расходной части местного бюджета предусматривается создание резервного фонда для осуществления непредвиденных расходов, в том числе на проведение аварийно – восстановительных работ по ликвидации последствий стихийных бедствий и других чрезвычайных ситуаций, имевших место в текущем финансовом году.</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Размер резервного фонда местной администрации устанавливается решением Схода граждан поселения о местном бюджете и не может превышать 3 процента утвержденного указанным решением общего объема расходов.</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Отчеты о расходовании средств резервного фонда включаются в отчет об исполнении местного бюджета.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lastRenderedPageBreak/>
        <w:t>4. Порядок использования бюджетных ассигнований резервного фонда  местной администрации устанавливается нормативными правовыми актами Главы сельского поселения в соответствии с бюджетным законодательством.</w:t>
      </w:r>
    </w:p>
    <w:p w:rsidR="000B7384" w:rsidRPr="000777BB" w:rsidRDefault="000B7384"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52. Бюджетный процесс -- исключить</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53. Разработка проекта местного бюджета -- исключить</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54. Рассмотрение и утверждение местного бюджета- исключить</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 xml:space="preserve">Статья 55. Исполнение местного бюджета </w:t>
      </w:r>
      <w:r w:rsidR="000B7384" w:rsidRPr="000777BB">
        <w:rPr>
          <w:rFonts w:ascii="Times New Roman" w:hAnsi="Times New Roman" w:cs="Times New Roman"/>
          <w:b/>
          <w:sz w:val="24"/>
          <w:szCs w:val="24"/>
        </w:rPr>
        <w:t>–</w:t>
      </w:r>
      <w:r w:rsidRPr="000777BB">
        <w:rPr>
          <w:rFonts w:ascii="Times New Roman" w:hAnsi="Times New Roman" w:cs="Times New Roman"/>
          <w:b/>
          <w:sz w:val="24"/>
          <w:szCs w:val="24"/>
        </w:rPr>
        <w:t xml:space="preserve"> исключить</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56. Местные налоги и сборы</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Перечень местных налогов и сборов и полномочия органов местного самоуправления Небельского муниципального образования по их установлению, изменению и отмене устанавливаются законодательством о налогах и сборах.</w:t>
      </w:r>
    </w:p>
    <w:p w:rsidR="000B7384" w:rsidRPr="000777BB" w:rsidRDefault="000B7384"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57. Средства самообложения граждан</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2321A0" w:rsidP="002321A0">
      <w:pPr>
        <w:pStyle w:val="a8"/>
        <w:numPr>
          <w:ilvl w:val="0"/>
          <w:numId w:val="8"/>
        </w:numPr>
        <w:spacing w:after="0" w:line="240" w:lineRule="auto"/>
        <w:ind w:left="0" w:firstLine="709"/>
        <w:jc w:val="both"/>
        <w:rPr>
          <w:rFonts w:ascii="Times New Roman" w:hAnsi="Times New Roman" w:cs="Times New Roman"/>
          <w:sz w:val="24"/>
          <w:szCs w:val="24"/>
        </w:rPr>
      </w:pPr>
      <w:r w:rsidRPr="000777BB">
        <w:rPr>
          <w:rFonts w:ascii="Times New Roman" w:hAnsi="Times New Roman" w:cs="Times New Roman"/>
          <w:sz w:val="24"/>
          <w:szCs w:val="24"/>
        </w:rPr>
        <w:t>Под с</w:t>
      </w:r>
      <w:r w:rsidR="00AF4C1A" w:rsidRPr="000777BB">
        <w:rPr>
          <w:rFonts w:ascii="Times New Roman" w:hAnsi="Times New Roman" w:cs="Times New Roman"/>
          <w:sz w:val="24"/>
          <w:szCs w:val="24"/>
        </w:rPr>
        <w:t>редствами самообложения граждан являются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Небельского муниципального образования</w:t>
      </w:r>
      <w:r w:rsidR="00A44ACC" w:rsidRPr="000777BB">
        <w:rPr>
          <w:rFonts w:ascii="Times New Roman" w:hAnsi="Times New Roman" w:cs="Times New Roman"/>
          <w:sz w:val="24"/>
          <w:szCs w:val="24"/>
        </w:rPr>
        <w:t xml:space="preserve"> </w:t>
      </w:r>
      <w:r w:rsidR="00DA7A9C" w:rsidRPr="000777BB">
        <w:rPr>
          <w:rFonts w:ascii="Times New Roman" w:hAnsi="Times New Roman" w:cs="Times New Roman"/>
          <w:sz w:val="24"/>
          <w:szCs w:val="24"/>
        </w:rPr>
        <w:t>населенного пункта, входящего в состав Небельского муниципального образования</w:t>
      </w:r>
      <w:r w:rsidR="00AF4C1A" w:rsidRPr="000777BB">
        <w:rPr>
          <w:rFonts w:ascii="Times New Roman" w:hAnsi="Times New Roman" w:cs="Times New Roman"/>
          <w:sz w:val="24"/>
          <w:szCs w:val="24"/>
        </w:rPr>
        <w:t>, за исключением отдельных категорий граждан, численность которых не может превышать 30 процентов от общего числа жителей, для которых размер платежей может быть уменьшен в соответствии с решением Схода граждан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2. </w:t>
      </w:r>
      <w:r w:rsidR="009B4603" w:rsidRPr="000777BB">
        <w:rPr>
          <w:rFonts w:ascii="Times New Roman" w:hAnsi="Times New Roman" w:cs="Times New Roman"/>
          <w:sz w:val="24"/>
          <w:szCs w:val="24"/>
        </w:rPr>
        <w:t>Вопросы введения и использования, указанных в абзаце 1 настоящей статьи разовых платежей граждан решаются на Сходе граждан</w:t>
      </w:r>
      <w:r w:rsidRPr="000777BB">
        <w:rPr>
          <w:rFonts w:ascii="Times New Roman" w:hAnsi="Times New Roman" w:cs="Times New Roman"/>
          <w:sz w:val="24"/>
          <w:szCs w:val="24"/>
        </w:rPr>
        <w:t>.</w:t>
      </w:r>
    </w:p>
    <w:p w:rsidR="000B7384" w:rsidRPr="000777BB" w:rsidRDefault="000B7384"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58. Закупки для обеспечения муниципальных нужд</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2. Закупки товаров, работ, услуг для обеспечения муниципальных нужд осуществляются за счет средств местного бюджета.</w:t>
      </w:r>
    </w:p>
    <w:p w:rsidR="000B7384" w:rsidRPr="000777BB" w:rsidRDefault="000B7384" w:rsidP="00F24937">
      <w:pPr>
        <w:spacing w:after="0" w:line="240" w:lineRule="auto"/>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59. Муниципальные заимствования</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Поселение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w:t>
      </w:r>
    </w:p>
    <w:p w:rsidR="000B7384" w:rsidRPr="000777BB" w:rsidRDefault="000B7384"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60. Муниципальный финансовый контроль</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Органом муниципального финансового контроля является финансовый орган администрации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2. Орган муниципального финансового контроля обладает полномочиями по осуществлению муниципального финансового контроля в соответствии с </w:t>
      </w:r>
      <w:r w:rsidRPr="000777BB">
        <w:rPr>
          <w:rFonts w:ascii="Times New Roman" w:hAnsi="Times New Roman" w:cs="Times New Roman"/>
          <w:sz w:val="24"/>
          <w:szCs w:val="24"/>
        </w:rPr>
        <w:lastRenderedPageBreak/>
        <w:t>законодательством, настоящим Уставом и нормативными правовыми актами органов местного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Сход граждан сельского поселения осуществляет финансовый контроль в форме: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рассмотрения информации об исполнении местного бюджета;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рассмотрения и утверждения местного бюджета;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рассмотрения и утверждения отчетов об исполнении местного бюджета;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в иных формах, установленных законодательством.</w:t>
      </w:r>
    </w:p>
    <w:p w:rsidR="000B7384" w:rsidRPr="000777BB" w:rsidRDefault="000B7384"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61. Муниципальный контроль</w:t>
      </w:r>
    </w:p>
    <w:p w:rsidR="000B7384" w:rsidRPr="000777BB" w:rsidRDefault="000B7384" w:rsidP="00F24937">
      <w:pPr>
        <w:spacing w:after="0" w:line="240" w:lineRule="auto"/>
        <w:jc w:val="both"/>
        <w:rPr>
          <w:rFonts w:ascii="Times New Roman" w:hAnsi="Times New Roman" w:cs="Times New Roman"/>
          <w:b/>
          <w:sz w:val="24"/>
          <w:szCs w:val="24"/>
        </w:rPr>
      </w:pPr>
    </w:p>
    <w:p w:rsidR="000777BB" w:rsidRPr="00791E4F" w:rsidRDefault="000777BB" w:rsidP="000777BB">
      <w:pPr>
        <w:autoSpaceDE w:val="0"/>
        <w:autoSpaceDN w:val="0"/>
        <w:adjustRightInd w:val="0"/>
        <w:spacing w:after="0" w:line="240" w:lineRule="auto"/>
        <w:ind w:firstLine="708"/>
        <w:jc w:val="both"/>
        <w:outlineLvl w:val="1"/>
        <w:rPr>
          <w:rFonts w:ascii="Times New Roman" w:hAnsi="Times New Roman" w:cs="Times New Roman"/>
          <w:bCs/>
          <w:color w:val="000000" w:themeColor="text1"/>
          <w:sz w:val="24"/>
          <w:szCs w:val="24"/>
        </w:rPr>
      </w:pPr>
      <w:r w:rsidRPr="00791E4F">
        <w:rPr>
          <w:rFonts w:ascii="Times New Roman" w:hAnsi="Times New Roman" w:cs="Times New Roman"/>
          <w:sz w:val="24"/>
          <w:szCs w:val="24"/>
        </w:rPr>
        <w:t>1.</w:t>
      </w:r>
      <w:r w:rsidRPr="00791E4F">
        <w:rPr>
          <w:rFonts w:ascii="Times New Roman" w:hAnsi="Times New Roman" w:cs="Times New Roman"/>
          <w:bCs/>
          <w:color w:val="000000" w:themeColor="text1"/>
          <w:sz w:val="24"/>
          <w:szCs w:val="24"/>
        </w:rPr>
        <w:t xml:space="preserve"> Органы местного самоуправления Небельского муниципального образования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Иркутской области.</w:t>
      </w:r>
    </w:p>
    <w:p w:rsidR="000777BB" w:rsidRPr="00791E4F" w:rsidRDefault="000777BB" w:rsidP="000777BB">
      <w:pPr>
        <w:autoSpaceDE w:val="0"/>
        <w:autoSpaceDN w:val="0"/>
        <w:adjustRightInd w:val="0"/>
        <w:spacing w:after="0" w:line="240" w:lineRule="auto"/>
        <w:ind w:firstLine="708"/>
        <w:jc w:val="both"/>
        <w:outlineLvl w:val="1"/>
        <w:rPr>
          <w:rFonts w:ascii="Times New Roman" w:hAnsi="Times New Roman" w:cs="Times New Roman"/>
          <w:bCs/>
          <w:color w:val="000000" w:themeColor="text1"/>
          <w:sz w:val="24"/>
          <w:szCs w:val="24"/>
        </w:rPr>
      </w:pPr>
      <w:r w:rsidRPr="00791E4F">
        <w:rPr>
          <w:rFonts w:ascii="Times New Roman" w:hAnsi="Times New Roman" w:cs="Times New Roman"/>
          <w:bCs/>
          <w:color w:val="000000" w:themeColor="text1"/>
          <w:sz w:val="24"/>
          <w:szCs w:val="24"/>
        </w:rPr>
        <w:t>Муниципальный контроль подлежит осуществлению при наличии в границах Небельского муниципального образования объектов соответствующего вида контроля.</w:t>
      </w:r>
    </w:p>
    <w:p w:rsidR="000777BB" w:rsidRPr="00791E4F" w:rsidRDefault="000777BB" w:rsidP="000777BB">
      <w:pPr>
        <w:autoSpaceDE w:val="0"/>
        <w:autoSpaceDN w:val="0"/>
        <w:adjustRightInd w:val="0"/>
        <w:spacing w:after="0" w:line="240" w:lineRule="auto"/>
        <w:ind w:firstLine="708"/>
        <w:jc w:val="both"/>
        <w:outlineLvl w:val="1"/>
        <w:rPr>
          <w:rFonts w:ascii="Times New Roman" w:hAnsi="Times New Roman" w:cs="Times New Roman"/>
          <w:bCs/>
          <w:color w:val="000000" w:themeColor="text1"/>
          <w:sz w:val="24"/>
          <w:szCs w:val="24"/>
        </w:rPr>
      </w:pPr>
      <w:r w:rsidRPr="00791E4F">
        <w:rPr>
          <w:rFonts w:ascii="Times New Roman" w:hAnsi="Times New Roman" w:cs="Times New Roman"/>
          <w:bCs/>
          <w:color w:val="000000" w:themeColor="text1"/>
          <w:sz w:val="24"/>
          <w:szCs w:val="24"/>
        </w:rPr>
        <w:t>2. Определение органов местного самоуправления Небельского муниципального образования, наделенных полномочиями по осуществлению муниципального контроля, установление их организационной структуры, полномочий, функций, порядка их деятельности и определения перечня должностных лиц указанных органов местного самоуправления и их полномочий осуществляются в соответствии с Положением о муниципальном контроле, утверждаемым Сходом граждан Небельского муниципального образования.</w:t>
      </w:r>
    </w:p>
    <w:p w:rsidR="000777BB" w:rsidRPr="000777BB" w:rsidRDefault="000777BB" w:rsidP="000777BB">
      <w:pPr>
        <w:autoSpaceDE w:val="0"/>
        <w:autoSpaceDN w:val="0"/>
        <w:adjustRightInd w:val="0"/>
        <w:spacing w:after="0" w:line="240" w:lineRule="auto"/>
        <w:ind w:firstLine="708"/>
        <w:jc w:val="both"/>
        <w:outlineLvl w:val="1"/>
        <w:rPr>
          <w:rFonts w:ascii="Times New Roman" w:hAnsi="Times New Roman" w:cs="Times New Roman"/>
          <w:bCs/>
          <w:color w:val="000000" w:themeColor="text1"/>
          <w:sz w:val="24"/>
          <w:szCs w:val="24"/>
        </w:rPr>
      </w:pPr>
      <w:r w:rsidRPr="00791E4F">
        <w:rPr>
          <w:rFonts w:ascii="Times New Roman" w:hAnsi="Times New Roman" w:cs="Times New Roman"/>
          <w:bCs/>
          <w:color w:val="000000" w:themeColor="text1"/>
          <w:sz w:val="24"/>
          <w:szCs w:val="24"/>
        </w:rPr>
        <w:t>3. Организация и осуществление видов муниципального контроля регулируются Федеральным законом от 31 июля 2020 года №248-ФЗ «О государственном контроле (надзоре) и муниципальном контроле в Российской Федерации.</w:t>
      </w:r>
    </w:p>
    <w:p w:rsidR="00AF4C1A" w:rsidRPr="000777BB" w:rsidRDefault="00AF4C1A" w:rsidP="00F24937">
      <w:pPr>
        <w:spacing w:after="0" w:line="240" w:lineRule="auto"/>
        <w:ind w:firstLine="720"/>
        <w:jc w:val="both"/>
        <w:rPr>
          <w:rFonts w:ascii="Times New Roman" w:hAnsi="Times New Roman" w:cs="Times New Roman"/>
          <w:sz w:val="24"/>
          <w:szCs w:val="24"/>
        </w:rPr>
      </w:pP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Глава 8</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МЕЖМУНИЦИПАЛЬНОЕ И МЕЖДУНАРОДНОЕ СОТРУДНИЧЕСТВО</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62. Межмуниципальное сотрудничество</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Органы местного самоуправления Небельского  муниципального образования осуществляют сотрудничество с иными муниципальными образованиями в целях организации взаимодействия, обмена опытом в области организации и осуществления местного самоуправления, совместного решения вопросов местного значения в соответствии с законодательством.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Поселение участвует в межмуниципальном сотрудничестве в следующих формах:</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посредством учреждения Сходом граждан поселения и представительными органами местного самоуправления иных муниципальных образований межмуниципальных хозяйственных обществ;</w:t>
      </w:r>
    </w:p>
    <w:p w:rsidR="00AF4C1A" w:rsidRPr="000777BB" w:rsidRDefault="00AF4C1A" w:rsidP="00F24937">
      <w:pPr>
        <w:spacing w:after="0" w:line="240" w:lineRule="auto"/>
        <w:ind w:firstLine="709"/>
        <w:jc w:val="both"/>
        <w:rPr>
          <w:rFonts w:ascii="Times New Roman" w:hAnsi="Times New Roman" w:cs="Times New Roman"/>
          <w:color w:val="FF0000"/>
          <w:sz w:val="24"/>
          <w:szCs w:val="24"/>
        </w:rPr>
      </w:pPr>
      <w:r w:rsidRPr="000777BB">
        <w:rPr>
          <w:rFonts w:ascii="Times New Roman" w:hAnsi="Times New Roman" w:cs="Times New Roman"/>
          <w:sz w:val="24"/>
          <w:szCs w:val="24"/>
        </w:rPr>
        <w:t>2) посредством создания Сходом граждан поселения автономных некоммерческих организаций и фондов;</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в иных формах, не противоречащих законодательству.</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Порядок участия Небельского муниципального образования  в межмуниципальном сотрудничестве определяется Сходом граждан поселения в соответствии с законодательством.</w:t>
      </w:r>
    </w:p>
    <w:p w:rsidR="000B7384" w:rsidRPr="000777BB" w:rsidRDefault="000B7384"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lastRenderedPageBreak/>
        <w:t>Статья 63. Участие в международном сотрудничестве и внешнеэкономических связях</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Органы местного самоуправления Небельского муниципального образования вправе осуществлять международные и внешнеэкономические связи в соответствии с федеральными законами.</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Глава 9</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ОТВЕТСТВЕННОСТЬ ОРГАНОВ МЕСТНОГО САМОУПРАВЛЕНИЯ И</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ДОЛЖНОСТНЫХ ЛИЦ МЕСТНОГО САМОУПРАВЛЕНИЯ</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64. Ответственность органов местного самоуправления и должностных лиц местного самоуправления перед населением и государством</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Органы местного самоуправления и должностные лица местного самоуправления несут ответственность перед населением муниципального образования в соответствии с федеральными законами по основаниям, определенным в настоящем Уставе.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Население  Небельского муниципального образования вправе отозвать Главу сельского поселения,  в соответствии с Федеральным законом № 131-ФЗ.</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законов Иркутской области, Устава  Небельского муниципального образования,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0B7384" w:rsidRPr="000777BB" w:rsidRDefault="000B7384"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65.  Ответственность Главы сельского поселения перед государством</w:t>
      </w:r>
    </w:p>
    <w:p w:rsidR="000B7384" w:rsidRPr="000777BB" w:rsidRDefault="000B7384" w:rsidP="00F24937">
      <w:pPr>
        <w:spacing w:after="0" w:line="240" w:lineRule="auto"/>
        <w:jc w:val="both"/>
        <w:rPr>
          <w:rFonts w:ascii="Times New Roman" w:hAnsi="Times New Roman" w:cs="Times New Roman"/>
          <w:b/>
          <w:sz w:val="24"/>
          <w:szCs w:val="24"/>
        </w:rPr>
      </w:pPr>
    </w:p>
    <w:p w:rsidR="00DA4C15" w:rsidRPr="000777BB" w:rsidRDefault="00AB348B" w:rsidP="007346AD">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 xml:space="preserve">            </w:t>
      </w:r>
      <w:r w:rsidR="00AF4C1A" w:rsidRPr="000777BB">
        <w:rPr>
          <w:rFonts w:ascii="Times New Roman" w:hAnsi="Times New Roman" w:cs="Times New Roman"/>
          <w:sz w:val="24"/>
          <w:szCs w:val="24"/>
        </w:rPr>
        <w:t xml:space="preserve">1. </w:t>
      </w:r>
      <w:r w:rsidR="00DA4C15" w:rsidRPr="000777BB">
        <w:rPr>
          <w:rFonts w:ascii="Times New Roman" w:hAnsi="Times New Roman" w:cs="Times New Roman"/>
          <w:sz w:val="24"/>
          <w:szCs w:val="24"/>
        </w:rPr>
        <w:t>Ответственность Главы муниципального образования перед государством наступает в случае: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из</w:t>
      </w:r>
      <w:r w:rsidR="00DA4C15" w:rsidRPr="000777BB">
        <w:rPr>
          <w:rFonts w:ascii="Times New Roman" w:hAnsi="Times New Roman" w:cs="Times New Roman"/>
          <w:sz w:val="24"/>
          <w:szCs w:val="24"/>
        </w:rPr>
        <w:t>дания Главой муниципального образования</w:t>
      </w:r>
      <w:r w:rsidRPr="000777BB">
        <w:rPr>
          <w:rFonts w:ascii="Times New Roman" w:hAnsi="Times New Roman" w:cs="Times New Roman"/>
          <w:sz w:val="24"/>
          <w:szCs w:val="24"/>
        </w:rPr>
        <w:t xml:space="preserve"> нормативного правового акта, противоречащего Конституции Российской Федерации, федеральным конституционным законам, федеральным законам, законам</w:t>
      </w:r>
      <w:r w:rsidR="00DA4C15" w:rsidRPr="000777BB">
        <w:rPr>
          <w:rFonts w:ascii="Times New Roman" w:hAnsi="Times New Roman" w:cs="Times New Roman"/>
          <w:sz w:val="24"/>
          <w:szCs w:val="24"/>
        </w:rPr>
        <w:t xml:space="preserve"> Иркутской области, Уставу </w:t>
      </w:r>
      <w:r w:rsidRPr="000777BB">
        <w:rPr>
          <w:rFonts w:ascii="Times New Roman" w:hAnsi="Times New Roman" w:cs="Times New Roman"/>
          <w:sz w:val="24"/>
          <w:szCs w:val="24"/>
        </w:rPr>
        <w:t>муниципального образования, если такие противоречия установлены соответствующим суд</w:t>
      </w:r>
      <w:r w:rsidR="00DA4C15" w:rsidRPr="000777BB">
        <w:rPr>
          <w:rFonts w:ascii="Times New Roman" w:hAnsi="Times New Roman" w:cs="Times New Roman"/>
          <w:sz w:val="24"/>
          <w:szCs w:val="24"/>
        </w:rPr>
        <w:t xml:space="preserve">ом, а Глава муниципального образования </w:t>
      </w:r>
      <w:r w:rsidRPr="000777BB">
        <w:rPr>
          <w:rFonts w:ascii="Times New Roman" w:hAnsi="Times New Roman" w:cs="Times New Roman"/>
          <w:sz w:val="24"/>
          <w:szCs w:val="24"/>
        </w:rPr>
        <w:t>в течение двух месяцев со дня вступления в силу решения суда</w:t>
      </w:r>
      <w:r w:rsidR="00DA4C15" w:rsidRPr="000777BB">
        <w:rPr>
          <w:rFonts w:ascii="Times New Roman" w:hAnsi="Times New Roman" w:cs="Times New Roman"/>
          <w:sz w:val="24"/>
          <w:szCs w:val="24"/>
        </w:rPr>
        <w:t xml:space="preserve"> </w:t>
      </w:r>
      <w:r w:rsidRPr="000777BB">
        <w:rPr>
          <w:rFonts w:ascii="Times New Roman" w:hAnsi="Times New Roman" w:cs="Times New Roman"/>
          <w:sz w:val="24"/>
          <w:szCs w:val="24"/>
        </w:rPr>
        <w:t xml:space="preserve"> либо в течение иного предусмотренного решением суда срока не принял в пределах своих полномочий мер по исполнению решения суда;</w:t>
      </w:r>
    </w:p>
    <w:p w:rsidR="00AF4C1A" w:rsidRPr="000777BB" w:rsidRDefault="00AB348B"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 xml:space="preserve">           </w:t>
      </w:r>
      <w:r w:rsidR="00AF4C1A" w:rsidRPr="000777BB">
        <w:rPr>
          <w:rFonts w:ascii="Times New Roman" w:hAnsi="Times New Roman" w:cs="Times New Roman"/>
          <w:sz w:val="24"/>
          <w:szCs w:val="24"/>
        </w:rPr>
        <w:t>2)</w:t>
      </w:r>
      <w:r w:rsidR="00DA4C15" w:rsidRPr="000777BB">
        <w:rPr>
          <w:rFonts w:ascii="Times New Roman" w:hAnsi="Times New Roman" w:cs="Times New Roman"/>
          <w:sz w:val="24"/>
          <w:szCs w:val="24"/>
        </w:rPr>
        <w:t xml:space="preserve"> </w:t>
      </w:r>
      <w:r w:rsidR="00AF4C1A" w:rsidRPr="000777BB">
        <w:rPr>
          <w:rFonts w:ascii="Times New Roman" w:hAnsi="Times New Roman" w:cs="Times New Roman"/>
          <w:sz w:val="24"/>
          <w:szCs w:val="24"/>
        </w:rPr>
        <w:t>совершения</w:t>
      </w:r>
      <w:r w:rsidR="00DA4C15" w:rsidRPr="000777BB">
        <w:rPr>
          <w:rFonts w:ascii="Times New Roman" w:hAnsi="Times New Roman" w:cs="Times New Roman"/>
          <w:sz w:val="24"/>
          <w:szCs w:val="24"/>
        </w:rPr>
        <w:t xml:space="preserve"> Главой муниципального образования действий, в том числе</w:t>
      </w:r>
      <w:r w:rsidR="00AF4C1A" w:rsidRPr="000777BB">
        <w:rPr>
          <w:rFonts w:ascii="Times New Roman" w:hAnsi="Times New Roman" w:cs="Times New Roman"/>
          <w:sz w:val="24"/>
          <w:szCs w:val="24"/>
        </w:rPr>
        <w:t xml:space="preserve">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её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w:t>
      </w:r>
      <w:r w:rsidR="008A7117" w:rsidRPr="000777BB">
        <w:rPr>
          <w:rFonts w:ascii="Times New Roman" w:hAnsi="Times New Roman" w:cs="Times New Roman"/>
          <w:sz w:val="24"/>
          <w:szCs w:val="24"/>
        </w:rPr>
        <w:t>Глава муниципального образования  не принял</w:t>
      </w:r>
      <w:r w:rsidR="00AF4C1A" w:rsidRPr="000777BB">
        <w:rPr>
          <w:rFonts w:ascii="Times New Roman" w:hAnsi="Times New Roman" w:cs="Times New Roman"/>
          <w:sz w:val="24"/>
          <w:szCs w:val="24"/>
        </w:rPr>
        <w:t xml:space="preserve"> в пределах своих полномочий м</w:t>
      </w:r>
      <w:r w:rsidR="008A7117" w:rsidRPr="000777BB">
        <w:rPr>
          <w:rFonts w:ascii="Times New Roman" w:hAnsi="Times New Roman" w:cs="Times New Roman"/>
          <w:sz w:val="24"/>
          <w:szCs w:val="24"/>
        </w:rPr>
        <w:t>ер  по исполнению решения суда.</w:t>
      </w:r>
    </w:p>
    <w:p w:rsidR="008A7117" w:rsidRPr="000777BB" w:rsidRDefault="00AB348B"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 xml:space="preserve">          </w:t>
      </w:r>
      <w:r w:rsidR="008A7117" w:rsidRPr="000777BB">
        <w:rPr>
          <w:rFonts w:ascii="Times New Roman" w:hAnsi="Times New Roman" w:cs="Times New Roman"/>
          <w:sz w:val="24"/>
          <w:szCs w:val="24"/>
        </w:rPr>
        <w:t>2.Ответственность Главы муниципального образования наступает в порядке и сроки, установленные федеральным законодательством.</w:t>
      </w:r>
    </w:p>
    <w:p w:rsidR="000B7384" w:rsidRPr="000777BB" w:rsidRDefault="000B7384" w:rsidP="00F24937">
      <w:pPr>
        <w:spacing w:after="0" w:line="240" w:lineRule="auto"/>
        <w:jc w:val="both"/>
        <w:rPr>
          <w:rFonts w:ascii="Times New Roman" w:hAnsi="Times New Roman" w:cs="Times New Roman"/>
          <w:color w:val="FF0000"/>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lastRenderedPageBreak/>
        <w:t>Статья 66. Удаление главы сельского поселения в отставку</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Сход граждан поселения в соответствии с Федеральным законом № 131-ФЗ вправе удалить Главу сельского поселения в отставку по инициативе населения или по инициативе Губернатора Иркутской области.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Основаниями для удаления Главы сельского поселения в отставку являются: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решения, действия (бездействие) Главы сельского поселения, повлекшие (повлекшее) наступление последствий, предусмотренных пунктами 2 и 3 части 1 статьи 75 Федерального закона № 131-ФЗ;</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 131-ФЗ, иными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Иркутской области;</w:t>
      </w:r>
    </w:p>
    <w:p w:rsidR="00AF4C1A" w:rsidRPr="000777BB" w:rsidRDefault="00AF4C1A" w:rsidP="00F24937">
      <w:pPr>
        <w:spacing w:after="0" w:line="240" w:lineRule="auto"/>
        <w:ind w:firstLine="709"/>
        <w:jc w:val="both"/>
        <w:rPr>
          <w:rFonts w:ascii="Times New Roman" w:hAnsi="Times New Roman" w:cs="Times New Roman"/>
          <w:color w:val="00B050"/>
          <w:sz w:val="24"/>
          <w:szCs w:val="24"/>
        </w:rPr>
      </w:pPr>
      <w:r w:rsidRPr="000777BB">
        <w:rPr>
          <w:rFonts w:ascii="Times New Roman" w:hAnsi="Times New Roman" w:cs="Times New Roman"/>
          <w:sz w:val="24"/>
          <w:szCs w:val="24"/>
        </w:rPr>
        <w:t>3) неудовлетворительная оценка деятельности Главы сельского поселения  Сходом граждан поселения по результатам его ежегодного отчета перед Сходом граждан поселения, данная два раза подряд;</w:t>
      </w:r>
    </w:p>
    <w:p w:rsidR="0086389F"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4) </w:t>
      </w:r>
      <w:r w:rsidR="0086389F" w:rsidRPr="000777BB">
        <w:rPr>
          <w:rFonts w:ascii="Times New Roman" w:hAnsi="Times New Roman" w:cs="Times New Roman"/>
          <w:sz w:val="24"/>
          <w:szCs w:val="24"/>
        </w:rPr>
        <w:t>несоблюдение ограничений, запретов, неисполнение обязанностей, которые установлены Федеральным законом от 25 декабря 2008 года №273-ФЗ «О противодействии коррупции», Федеральным законом от 3 декабря 2012 года №230-ФЗ «О контроле за соответствием расходов лиц, замещающих государственные должности, и иных лиц их доходам», Федеральным законом от 7 мая 2013 года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допущение главой муниципального образования, местной администрацией, иными органами и должностными лицами местного самоуправления муниципального образования и подведомственными организациям массового нарушения государственных гарантий равенства прав и свобод человека и гражданина в зависимости от расы, национальности, языка, отношение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0B7384" w:rsidRPr="000777BB" w:rsidRDefault="000B7384" w:rsidP="00F24937">
      <w:pPr>
        <w:spacing w:after="0" w:line="240" w:lineRule="auto"/>
        <w:ind w:firstLine="709"/>
        <w:jc w:val="both"/>
        <w:rPr>
          <w:rFonts w:ascii="Times New Roman" w:hAnsi="Times New Roman" w:cs="Times New Roman"/>
          <w:color w:val="00B050"/>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67. Ответственность органов местного самоуправления и должностных лиц местного самоуправления перед физическими и юридическими лицами</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rsidR="000B7384" w:rsidRPr="000777BB" w:rsidRDefault="000B7384"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68. Контроль и надзор за деятельностью органов местного самоуправления и должностных лиц местного самоуправления</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1. Органы прокуратуры Российской Федерации и другие уполномоченные федеральным законом органы осуществляют надзор за исполнением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w:t>
      </w:r>
      <w:r w:rsidRPr="000777BB">
        <w:rPr>
          <w:rFonts w:ascii="Times New Roman" w:hAnsi="Times New Roman" w:cs="Times New Roman"/>
          <w:sz w:val="24"/>
          <w:szCs w:val="24"/>
        </w:rPr>
        <w:lastRenderedPageBreak/>
        <w:t>законов Иркутской области, Устава Небельского муниципального  образования, муниципальных правовых актов.</w:t>
      </w:r>
    </w:p>
    <w:p w:rsidR="00AF4C1A" w:rsidRPr="000777BB" w:rsidRDefault="00AF4C1A" w:rsidP="006E5695">
      <w:pPr>
        <w:spacing w:after="0" w:line="240" w:lineRule="auto"/>
        <w:ind w:firstLine="708"/>
        <w:jc w:val="both"/>
        <w:rPr>
          <w:rFonts w:ascii="Times New Roman" w:hAnsi="Times New Roman" w:cs="Times New Roman"/>
          <w:sz w:val="24"/>
          <w:szCs w:val="24"/>
        </w:rPr>
      </w:pPr>
      <w:r w:rsidRPr="000777BB">
        <w:rPr>
          <w:rFonts w:ascii="Times New Roman" w:hAnsi="Times New Roman" w:cs="Times New Roman"/>
          <w:sz w:val="24"/>
          <w:szCs w:val="24"/>
        </w:rPr>
        <w:t>2. 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субъектов Российской Федерации, включая территориальные органы федеральных органов исполнительной власти и органы исполнительной власти субъектов Российской Федерации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 и иных муниципальных нормативных правовых актов при решении</w:t>
      </w:r>
      <w:r w:rsidR="001809CC" w:rsidRPr="000777BB">
        <w:rPr>
          <w:rFonts w:ascii="Times New Roman" w:hAnsi="Times New Roman" w:cs="Times New Roman"/>
          <w:sz w:val="24"/>
          <w:szCs w:val="24"/>
        </w:rPr>
        <w:t xml:space="preserve"> ими вопросов местного значения</w:t>
      </w:r>
      <w:r w:rsidRPr="000777BB">
        <w:rPr>
          <w:rFonts w:ascii="Times New Roman" w:hAnsi="Times New Roman" w:cs="Times New Roman"/>
          <w:sz w:val="24"/>
          <w:szCs w:val="24"/>
        </w:rPr>
        <w:t xml:space="preserve"> осуществлении полномочий по решению указанных вопросов</w:t>
      </w:r>
      <w:r w:rsidR="001809CC" w:rsidRPr="000777BB">
        <w:rPr>
          <w:rFonts w:ascii="Times New Roman" w:hAnsi="Times New Roman" w:cs="Times New Roman"/>
          <w:sz w:val="24"/>
          <w:szCs w:val="24"/>
        </w:rPr>
        <w:t>, и</w:t>
      </w:r>
      <w:r w:rsidRPr="000777BB">
        <w:rPr>
          <w:rFonts w:ascii="Times New Roman" w:hAnsi="Times New Roman" w:cs="Times New Roman"/>
          <w:sz w:val="24"/>
          <w:szCs w:val="24"/>
        </w:rPr>
        <w:t>ных полномочий</w:t>
      </w:r>
      <w:r w:rsidR="001809CC" w:rsidRPr="000777BB">
        <w:rPr>
          <w:rFonts w:ascii="Times New Roman" w:hAnsi="Times New Roman" w:cs="Times New Roman"/>
          <w:sz w:val="24"/>
          <w:szCs w:val="24"/>
        </w:rPr>
        <w:t xml:space="preserve"> и реализации прав</w:t>
      </w:r>
      <w:r w:rsidRPr="000777BB">
        <w:rPr>
          <w:rFonts w:ascii="Times New Roman" w:hAnsi="Times New Roman" w:cs="Times New Roman"/>
          <w:sz w:val="24"/>
          <w:szCs w:val="24"/>
        </w:rPr>
        <w:t>, закрепленных за ними в соответствии с федеральными законами, уставами муниципальных образований, а также за соответствием муниципальных правовых актов требованиям Конституции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Органы местного самоуправления и должностные лица местного самоуправления, наделенные в соответствии с Уставом Небельского муниципального образования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Уставу  Небельского муниципального образования и принятым в соответствии с ним нормативным правовым актам Схода граждан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Глава 10</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ЗАКЛЮЧИТЕЛЬНЫЕ И ПЕРЕХОДНЫЕ ПОЛОЖЕНИЯ</w:t>
      </w:r>
    </w:p>
    <w:p w:rsidR="00D4761C" w:rsidRPr="000777BB" w:rsidRDefault="00D4761C"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69. Порядок вступления в силу Устава Небельского муниципального образования</w:t>
      </w:r>
    </w:p>
    <w:p w:rsidR="00D4761C" w:rsidRPr="000777BB" w:rsidRDefault="00D4761C" w:rsidP="00F24937">
      <w:pPr>
        <w:spacing w:after="0" w:line="240" w:lineRule="auto"/>
        <w:jc w:val="both"/>
        <w:rPr>
          <w:rFonts w:ascii="Times New Roman" w:hAnsi="Times New Roman" w:cs="Times New Roman"/>
          <w:b/>
          <w:sz w:val="24"/>
          <w:szCs w:val="24"/>
        </w:rPr>
      </w:pPr>
    </w:p>
    <w:p w:rsidR="00AF4C1A" w:rsidRPr="000B7384" w:rsidRDefault="00AF4C1A" w:rsidP="007346AD">
      <w:pPr>
        <w:spacing w:after="0" w:line="240" w:lineRule="auto"/>
        <w:ind w:firstLine="708"/>
        <w:jc w:val="both"/>
        <w:rPr>
          <w:sz w:val="24"/>
          <w:szCs w:val="24"/>
        </w:rPr>
      </w:pPr>
      <w:r w:rsidRPr="000777BB">
        <w:rPr>
          <w:rFonts w:ascii="Times New Roman" w:hAnsi="Times New Roman" w:cs="Times New Roman"/>
          <w:sz w:val="24"/>
          <w:szCs w:val="24"/>
        </w:rPr>
        <w:t>Настоящий Устав вступает в силу после официального опубликования с реквизитами государственной регистрации, за исключением положений, для которых  Федеральным законом установлены иные сроки вст</w:t>
      </w:r>
      <w:r w:rsidR="0014461B" w:rsidRPr="000777BB">
        <w:rPr>
          <w:rFonts w:ascii="Times New Roman" w:hAnsi="Times New Roman" w:cs="Times New Roman"/>
          <w:sz w:val="24"/>
          <w:szCs w:val="24"/>
        </w:rPr>
        <w:t>упления</w:t>
      </w:r>
      <w:r w:rsidR="0014461B" w:rsidRPr="000777BB">
        <w:rPr>
          <w:rFonts w:ascii="Times New Roman" w:hAnsi="Times New Roman"/>
          <w:sz w:val="24"/>
          <w:szCs w:val="24"/>
        </w:rPr>
        <w:t xml:space="preserve"> в силу.</w:t>
      </w:r>
    </w:p>
    <w:sectPr w:rsidR="00AF4C1A" w:rsidRPr="000B7384" w:rsidSect="00003B89">
      <w:headerReference w:type="default" r:id="rId1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62C3" w:rsidRDefault="003262C3" w:rsidP="0010548A">
      <w:pPr>
        <w:spacing w:after="0" w:line="240" w:lineRule="auto"/>
      </w:pPr>
      <w:r>
        <w:separator/>
      </w:r>
    </w:p>
  </w:endnote>
  <w:endnote w:type="continuationSeparator" w:id="1">
    <w:p w:rsidR="003262C3" w:rsidRDefault="003262C3" w:rsidP="001054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62C3" w:rsidRDefault="003262C3" w:rsidP="0010548A">
      <w:pPr>
        <w:spacing w:after="0" w:line="240" w:lineRule="auto"/>
      </w:pPr>
      <w:r>
        <w:separator/>
      </w:r>
    </w:p>
  </w:footnote>
  <w:footnote w:type="continuationSeparator" w:id="1">
    <w:p w:rsidR="003262C3" w:rsidRDefault="003262C3" w:rsidP="0010548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60988"/>
      <w:docPartObj>
        <w:docPartGallery w:val="Page Numbers (Top of Page)"/>
        <w:docPartUnique/>
      </w:docPartObj>
    </w:sdtPr>
    <w:sdtContent>
      <w:p w:rsidR="00852E53" w:rsidRDefault="00BE61DB">
        <w:pPr>
          <w:pStyle w:val="a5"/>
          <w:jc w:val="right"/>
        </w:pPr>
        <w:fldSimple w:instr=" PAGE   \* MERGEFORMAT ">
          <w:r w:rsidR="00494129">
            <w:rPr>
              <w:noProof/>
            </w:rPr>
            <w:t>2</w:t>
          </w:r>
        </w:fldSimple>
      </w:p>
    </w:sdtContent>
  </w:sdt>
  <w:p w:rsidR="00852E53" w:rsidRDefault="00852E53">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234DD"/>
    <w:multiLevelType w:val="multilevel"/>
    <w:tmpl w:val="FFFFFFFF"/>
    <w:lvl w:ilvl="0">
      <w:start w:val="1"/>
      <w:numFmt w:val="bullet"/>
      <w:lvlText w:val="•"/>
      <w:lvlJc w:val="left"/>
      <w:pPr>
        <w:ind w:left="0" w:firstLine="0"/>
      </w:p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1">
    <w:nsid w:val="289C343A"/>
    <w:multiLevelType w:val="hybridMultilevel"/>
    <w:tmpl w:val="74102178"/>
    <w:lvl w:ilvl="0" w:tplc="3D403924">
      <w:start w:val="1"/>
      <w:numFmt w:val="decimal"/>
      <w:lvlText w:val="%1."/>
      <w:lvlJc w:val="left"/>
      <w:pPr>
        <w:ind w:left="1774" w:hanging="10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AF1099A"/>
    <w:multiLevelType w:val="hybridMultilevel"/>
    <w:tmpl w:val="BB9A7FF0"/>
    <w:lvl w:ilvl="0" w:tplc="76CCF7EA">
      <w:start w:val="1"/>
      <w:numFmt w:val="decimal"/>
      <w:lvlText w:val="%1."/>
      <w:lvlJc w:val="left"/>
      <w:pPr>
        <w:ind w:left="1759" w:hanging="105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462C5013"/>
    <w:multiLevelType w:val="hybridMultilevel"/>
    <w:tmpl w:val="B066C748"/>
    <w:lvl w:ilvl="0" w:tplc="8B582354">
      <w:start w:val="1"/>
      <w:numFmt w:val="decimal"/>
      <w:lvlText w:val="%1)"/>
      <w:lvlJc w:val="left"/>
      <w:pPr>
        <w:ind w:left="1788" w:hanging="108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485C31EF"/>
    <w:multiLevelType w:val="multilevel"/>
    <w:tmpl w:val="FFFFFFFF"/>
    <w:lvl w:ilvl="0">
      <w:start w:val="1"/>
      <w:numFmt w:val="bullet"/>
      <w:lvlText w:val="•"/>
      <w:lvlJc w:val="left"/>
      <w:pPr>
        <w:ind w:left="0" w:firstLine="0"/>
      </w:p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num w:numId="1">
    <w:abstractNumId w:val="4"/>
  </w:num>
  <w:num w:numId="2">
    <w:abstractNumId w:val="4"/>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0"/>
  </w:num>
  <w:num w:numId="7">
    <w:abstractNumId w:val="3"/>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useFELayout/>
  </w:compat>
  <w:rsids>
    <w:rsidRoot w:val="00AF4C1A"/>
    <w:rsid w:val="00003B89"/>
    <w:rsid w:val="00007F88"/>
    <w:rsid w:val="00014A55"/>
    <w:rsid w:val="00022BA5"/>
    <w:rsid w:val="000353C7"/>
    <w:rsid w:val="00063392"/>
    <w:rsid w:val="000748D1"/>
    <w:rsid w:val="000777BB"/>
    <w:rsid w:val="00086EC1"/>
    <w:rsid w:val="000A3401"/>
    <w:rsid w:val="000A7CE6"/>
    <w:rsid w:val="000B7384"/>
    <w:rsid w:val="000D015D"/>
    <w:rsid w:val="000D3DD2"/>
    <w:rsid w:val="000F4336"/>
    <w:rsid w:val="0010548A"/>
    <w:rsid w:val="00106535"/>
    <w:rsid w:val="00122565"/>
    <w:rsid w:val="0012266E"/>
    <w:rsid w:val="00135F46"/>
    <w:rsid w:val="00144399"/>
    <w:rsid w:val="0014461B"/>
    <w:rsid w:val="00146C4F"/>
    <w:rsid w:val="00161F88"/>
    <w:rsid w:val="0017095C"/>
    <w:rsid w:val="00174A9A"/>
    <w:rsid w:val="001809CC"/>
    <w:rsid w:val="00184A9F"/>
    <w:rsid w:val="0019369D"/>
    <w:rsid w:val="00197036"/>
    <w:rsid w:val="0019714A"/>
    <w:rsid w:val="001A504F"/>
    <w:rsid w:val="001C51E2"/>
    <w:rsid w:val="001D398A"/>
    <w:rsid w:val="001D4CBB"/>
    <w:rsid w:val="001D7179"/>
    <w:rsid w:val="001E170F"/>
    <w:rsid w:val="002113BD"/>
    <w:rsid w:val="00213B0A"/>
    <w:rsid w:val="0021710D"/>
    <w:rsid w:val="002321A0"/>
    <w:rsid w:val="002325AB"/>
    <w:rsid w:val="00234059"/>
    <w:rsid w:val="00241D07"/>
    <w:rsid w:val="00246256"/>
    <w:rsid w:val="00273276"/>
    <w:rsid w:val="00273EBE"/>
    <w:rsid w:val="00277074"/>
    <w:rsid w:val="00287032"/>
    <w:rsid w:val="00291CA0"/>
    <w:rsid w:val="002A5F62"/>
    <w:rsid w:val="002B4587"/>
    <w:rsid w:val="002C408C"/>
    <w:rsid w:val="002C40B0"/>
    <w:rsid w:val="002C5E2C"/>
    <w:rsid w:val="002D665A"/>
    <w:rsid w:val="002D77FE"/>
    <w:rsid w:val="002E4D75"/>
    <w:rsid w:val="002F02B0"/>
    <w:rsid w:val="00303676"/>
    <w:rsid w:val="0030514E"/>
    <w:rsid w:val="0030577D"/>
    <w:rsid w:val="0030668D"/>
    <w:rsid w:val="003262C3"/>
    <w:rsid w:val="003313DB"/>
    <w:rsid w:val="003606FC"/>
    <w:rsid w:val="00367374"/>
    <w:rsid w:val="003809CD"/>
    <w:rsid w:val="00394D76"/>
    <w:rsid w:val="003B6A12"/>
    <w:rsid w:val="003C0FAB"/>
    <w:rsid w:val="003C426F"/>
    <w:rsid w:val="003C5071"/>
    <w:rsid w:val="003C6BB2"/>
    <w:rsid w:val="003D27CE"/>
    <w:rsid w:val="003F1C8F"/>
    <w:rsid w:val="003F48CE"/>
    <w:rsid w:val="00405969"/>
    <w:rsid w:val="004118F2"/>
    <w:rsid w:val="00414913"/>
    <w:rsid w:val="00416A49"/>
    <w:rsid w:val="00422475"/>
    <w:rsid w:val="004231C9"/>
    <w:rsid w:val="00441BCA"/>
    <w:rsid w:val="00442341"/>
    <w:rsid w:val="004734FC"/>
    <w:rsid w:val="00494129"/>
    <w:rsid w:val="004A1845"/>
    <w:rsid w:val="004D364C"/>
    <w:rsid w:val="004E5A4F"/>
    <w:rsid w:val="004F71A0"/>
    <w:rsid w:val="00500261"/>
    <w:rsid w:val="005028BC"/>
    <w:rsid w:val="005046AC"/>
    <w:rsid w:val="00511BB0"/>
    <w:rsid w:val="0051343F"/>
    <w:rsid w:val="005367D2"/>
    <w:rsid w:val="00536B31"/>
    <w:rsid w:val="005415AD"/>
    <w:rsid w:val="005415C4"/>
    <w:rsid w:val="00550156"/>
    <w:rsid w:val="005504F4"/>
    <w:rsid w:val="00552A8C"/>
    <w:rsid w:val="005535F8"/>
    <w:rsid w:val="00554337"/>
    <w:rsid w:val="00556D29"/>
    <w:rsid w:val="005A2A93"/>
    <w:rsid w:val="005B00F2"/>
    <w:rsid w:val="005B46B8"/>
    <w:rsid w:val="005D6613"/>
    <w:rsid w:val="005F5CEA"/>
    <w:rsid w:val="00601D48"/>
    <w:rsid w:val="006201AA"/>
    <w:rsid w:val="006340C8"/>
    <w:rsid w:val="00640A54"/>
    <w:rsid w:val="0064426C"/>
    <w:rsid w:val="00645B7F"/>
    <w:rsid w:val="00670E0F"/>
    <w:rsid w:val="0068730C"/>
    <w:rsid w:val="006928BF"/>
    <w:rsid w:val="00694EC3"/>
    <w:rsid w:val="0069630F"/>
    <w:rsid w:val="006C060D"/>
    <w:rsid w:val="006C3317"/>
    <w:rsid w:val="006C62F4"/>
    <w:rsid w:val="006D1042"/>
    <w:rsid w:val="006E4D41"/>
    <w:rsid w:val="006E5695"/>
    <w:rsid w:val="00702FA9"/>
    <w:rsid w:val="007246A9"/>
    <w:rsid w:val="00730B20"/>
    <w:rsid w:val="00731F6B"/>
    <w:rsid w:val="007346AD"/>
    <w:rsid w:val="00734FAE"/>
    <w:rsid w:val="00736AEE"/>
    <w:rsid w:val="0074228F"/>
    <w:rsid w:val="00746A2E"/>
    <w:rsid w:val="00750A63"/>
    <w:rsid w:val="007558E3"/>
    <w:rsid w:val="00760D3D"/>
    <w:rsid w:val="00762A07"/>
    <w:rsid w:val="00767575"/>
    <w:rsid w:val="00782C3F"/>
    <w:rsid w:val="0078332D"/>
    <w:rsid w:val="007862C9"/>
    <w:rsid w:val="00791E4F"/>
    <w:rsid w:val="007A0272"/>
    <w:rsid w:val="007A21B5"/>
    <w:rsid w:val="007A2BDB"/>
    <w:rsid w:val="007A4216"/>
    <w:rsid w:val="007A6A0B"/>
    <w:rsid w:val="007E3D60"/>
    <w:rsid w:val="007F148E"/>
    <w:rsid w:val="007F1C59"/>
    <w:rsid w:val="007F3E6D"/>
    <w:rsid w:val="008032C9"/>
    <w:rsid w:val="00804FA3"/>
    <w:rsid w:val="008051FB"/>
    <w:rsid w:val="00806503"/>
    <w:rsid w:val="00813CE9"/>
    <w:rsid w:val="00822A19"/>
    <w:rsid w:val="008456C8"/>
    <w:rsid w:val="00852E53"/>
    <w:rsid w:val="008552C4"/>
    <w:rsid w:val="00861381"/>
    <w:rsid w:val="00861CF7"/>
    <w:rsid w:val="0086389F"/>
    <w:rsid w:val="0086484F"/>
    <w:rsid w:val="00866640"/>
    <w:rsid w:val="008701D9"/>
    <w:rsid w:val="008715C0"/>
    <w:rsid w:val="0087570F"/>
    <w:rsid w:val="00887F8E"/>
    <w:rsid w:val="008A1D42"/>
    <w:rsid w:val="008A7117"/>
    <w:rsid w:val="008B4A8E"/>
    <w:rsid w:val="008B6840"/>
    <w:rsid w:val="008B7A11"/>
    <w:rsid w:val="008D069F"/>
    <w:rsid w:val="008F3343"/>
    <w:rsid w:val="008F4758"/>
    <w:rsid w:val="008F5A94"/>
    <w:rsid w:val="0090484C"/>
    <w:rsid w:val="0093004A"/>
    <w:rsid w:val="00935F4E"/>
    <w:rsid w:val="00941738"/>
    <w:rsid w:val="00947078"/>
    <w:rsid w:val="00971B66"/>
    <w:rsid w:val="00972DEA"/>
    <w:rsid w:val="009930C9"/>
    <w:rsid w:val="009A2345"/>
    <w:rsid w:val="009B059F"/>
    <w:rsid w:val="009B1450"/>
    <w:rsid w:val="009B4603"/>
    <w:rsid w:val="009C5D33"/>
    <w:rsid w:val="009E7957"/>
    <w:rsid w:val="009E7A58"/>
    <w:rsid w:val="00A01E58"/>
    <w:rsid w:val="00A05DD2"/>
    <w:rsid w:val="00A20814"/>
    <w:rsid w:val="00A36F95"/>
    <w:rsid w:val="00A44ACC"/>
    <w:rsid w:val="00A4578D"/>
    <w:rsid w:val="00A504C3"/>
    <w:rsid w:val="00A56A7D"/>
    <w:rsid w:val="00A66D63"/>
    <w:rsid w:val="00A67CE6"/>
    <w:rsid w:val="00A717F4"/>
    <w:rsid w:val="00A80F87"/>
    <w:rsid w:val="00A85395"/>
    <w:rsid w:val="00A920AB"/>
    <w:rsid w:val="00A9239B"/>
    <w:rsid w:val="00A9294A"/>
    <w:rsid w:val="00A94CAC"/>
    <w:rsid w:val="00AA05E5"/>
    <w:rsid w:val="00AA1E03"/>
    <w:rsid w:val="00AB0095"/>
    <w:rsid w:val="00AB348B"/>
    <w:rsid w:val="00AC6F53"/>
    <w:rsid w:val="00AD4992"/>
    <w:rsid w:val="00AE37CF"/>
    <w:rsid w:val="00AE3821"/>
    <w:rsid w:val="00AF4C1A"/>
    <w:rsid w:val="00B0105B"/>
    <w:rsid w:val="00B05E90"/>
    <w:rsid w:val="00B06644"/>
    <w:rsid w:val="00B11BB8"/>
    <w:rsid w:val="00B46196"/>
    <w:rsid w:val="00B54DFF"/>
    <w:rsid w:val="00B7260B"/>
    <w:rsid w:val="00B75FB3"/>
    <w:rsid w:val="00B95707"/>
    <w:rsid w:val="00BA16FD"/>
    <w:rsid w:val="00BB2AE3"/>
    <w:rsid w:val="00BC5769"/>
    <w:rsid w:val="00BD78D6"/>
    <w:rsid w:val="00BE61DB"/>
    <w:rsid w:val="00BF4314"/>
    <w:rsid w:val="00BF65CD"/>
    <w:rsid w:val="00C05F43"/>
    <w:rsid w:val="00C060F3"/>
    <w:rsid w:val="00C07711"/>
    <w:rsid w:val="00C21BCF"/>
    <w:rsid w:val="00C24E2A"/>
    <w:rsid w:val="00C3350A"/>
    <w:rsid w:val="00C500F6"/>
    <w:rsid w:val="00C54AFD"/>
    <w:rsid w:val="00C673B4"/>
    <w:rsid w:val="00C76138"/>
    <w:rsid w:val="00C825B4"/>
    <w:rsid w:val="00C846BA"/>
    <w:rsid w:val="00C95C96"/>
    <w:rsid w:val="00C9728B"/>
    <w:rsid w:val="00CA02E7"/>
    <w:rsid w:val="00CB52E4"/>
    <w:rsid w:val="00CB71E7"/>
    <w:rsid w:val="00CC640C"/>
    <w:rsid w:val="00D00EFA"/>
    <w:rsid w:val="00D04992"/>
    <w:rsid w:val="00D10434"/>
    <w:rsid w:val="00D3112B"/>
    <w:rsid w:val="00D435A7"/>
    <w:rsid w:val="00D447E3"/>
    <w:rsid w:val="00D4761C"/>
    <w:rsid w:val="00D47AFF"/>
    <w:rsid w:val="00D63E4B"/>
    <w:rsid w:val="00D7503F"/>
    <w:rsid w:val="00D80E27"/>
    <w:rsid w:val="00D82646"/>
    <w:rsid w:val="00D832B0"/>
    <w:rsid w:val="00D837C4"/>
    <w:rsid w:val="00D94278"/>
    <w:rsid w:val="00DA4C15"/>
    <w:rsid w:val="00DA7A9C"/>
    <w:rsid w:val="00DB282D"/>
    <w:rsid w:val="00DB763E"/>
    <w:rsid w:val="00DD0A31"/>
    <w:rsid w:val="00DE7B11"/>
    <w:rsid w:val="00E2025E"/>
    <w:rsid w:val="00E31BFE"/>
    <w:rsid w:val="00E409B9"/>
    <w:rsid w:val="00E47511"/>
    <w:rsid w:val="00E555D0"/>
    <w:rsid w:val="00E5772D"/>
    <w:rsid w:val="00E61AE3"/>
    <w:rsid w:val="00E67CB4"/>
    <w:rsid w:val="00E93CE8"/>
    <w:rsid w:val="00EA65D5"/>
    <w:rsid w:val="00EB4262"/>
    <w:rsid w:val="00ED09AD"/>
    <w:rsid w:val="00ED47E6"/>
    <w:rsid w:val="00EE0C63"/>
    <w:rsid w:val="00EE122E"/>
    <w:rsid w:val="00EE3305"/>
    <w:rsid w:val="00EE522E"/>
    <w:rsid w:val="00EF0E75"/>
    <w:rsid w:val="00EF4B75"/>
    <w:rsid w:val="00F13BE9"/>
    <w:rsid w:val="00F24937"/>
    <w:rsid w:val="00F51F3D"/>
    <w:rsid w:val="00F5411A"/>
    <w:rsid w:val="00F605EB"/>
    <w:rsid w:val="00F61ACE"/>
    <w:rsid w:val="00F7015B"/>
    <w:rsid w:val="00F81ED7"/>
    <w:rsid w:val="00F946B1"/>
    <w:rsid w:val="00FA0619"/>
    <w:rsid w:val="00FA5891"/>
    <w:rsid w:val="00FB2812"/>
    <w:rsid w:val="00FB6205"/>
    <w:rsid w:val="00FC4F17"/>
    <w:rsid w:val="00FF7C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55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3B8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F4C1A"/>
    <w:rPr>
      <w:color w:val="0000FF"/>
      <w:u w:val="single"/>
    </w:rPr>
  </w:style>
  <w:style w:type="character" w:customStyle="1" w:styleId="a4">
    <w:name w:val="Верхний колонтитул Знак"/>
    <w:basedOn w:val="a0"/>
    <w:link w:val="a5"/>
    <w:uiPriority w:val="99"/>
    <w:rsid w:val="00AF4C1A"/>
  </w:style>
  <w:style w:type="paragraph" w:styleId="a5">
    <w:name w:val="header"/>
    <w:basedOn w:val="a"/>
    <w:link w:val="1"/>
    <w:uiPriority w:val="99"/>
    <w:unhideWhenUsed/>
    <w:rsid w:val="00AF4C1A"/>
    <w:pPr>
      <w:tabs>
        <w:tab w:val="center" w:pos="4677"/>
        <w:tab w:val="right" w:pos="9355"/>
      </w:tabs>
      <w:spacing w:after="0" w:line="240" w:lineRule="auto"/>
    </w:pPr>
  </w:style>
  <w:style w:type="character" w:customStyle="1" w:styleId="1">
    <w:name w:val="Верхний колонтитул Знак1"/>
    <w:basedOn w:val="a0"/>
    <w:link w:val="a5"/>
    <w:uiPriority w:val="99"/>
    <w:semiHidden/>
    <w:locked/>
    <w:rsid w:val="00AF4C1A"/>
  </w:style>
  <w:style w:type="character" w:customStyle="1" w:styleId="a6">
    <w:name w:val="Нижний колонтитул Знак"/>
    <w:basedOn w:val="a0"/>
    <w:link w:val="a7"/>
    <w:uiPriority w:val="99"/>
    <w:rsid w:val="00AF4C1A"/>
  </w:style>
  <w:style w:type="paragraph" w:styleId="a7">
    <w:name w:val="footer"/>
    <w:basedOn w:val="a"/>
    <w:link w:val="10"/>
    <w:uiPriority w:val="99"/>
    <w:unhideWhenUsed/>
    <w:rsid w:val="00AF4C1A"/>
    <w:pPr>
      <w:tabs>
        <w:tab w:val="center" w:pos="4677"/>
        <w:tab w:val="right" w:pos="9355"/>
      </w:tabs>
      <w:spacing w:after="0" w:line="240" w:lineRule="auto"/>
    </w:pPr>
  </w:style>
  <w:style w:type="character" w:customStyle="1" w:styleId="10">
    <w:name w:val="Нижний колонтитул Знак1"/>
    <w:basedOn w:val="a0"/>
    <w:link w:val="a7"/>
    <w:uiPriority w:val="99"/>
    <w:semiHidden/>
    <w:locked/>
    <w:rsid w:val="00AF4C1A"/>
  </w:style>
  <w:style w:type="paragraph" w:customStyle="1" w:styleId="ConsNormal">
    <w:name w:val="ConsNormal"/>
    <w:link w:val="ConsNormal0"/>
    <w:rsid w:val="00AF4C1A"/>
    <w:pPr>
      <w:spacing w:after="0" w:line="240" w:lineRule="auto"/>
      <w:ind w:firstLine="720"/>
    </w:pPr>
    <w:rPr>
      <w:rFonts w:ascii="Arial" w:eastAsia="Times New Roman" w:hAnsi="Arial" w:cs="Times New Roman"/>
      <w:sz w:val="20"/>
      <w:szCs w:val="20"/>
    </w:rPr>
  </w:style>
  <w:style w:type="paragraph" w:customStyle="1" w:styleId="ConsPlusNormal">
    <w:name w:val="ConsPlusNormal"/>
    <w:rsid w:val="00AF4C1A"/>
    <w:pPr>
      <w:widowControl w:val="0"/>
      <w:autoSpaceDE w:val="0"/>
      <w:autoSpaceDN w:val="0"/>
      <w:adjustRightInd w:val="0"/>
      <w:spacing w:after="0" w:line="240" w:lineRule="auto"/>
      <w:ind w:firstLine="709"/>
      <w:jc w:val="both"/>
    </w:pPr>
    <w:rPr>
      <w:rFonts w:ascii="Arial" w:hAnsi="Arial" w:cs="Arial"/>
      <w:sz w:val="20"/>
      <w:szCs w:val="20"/>
    </w:rPr>
  </w:style>
  <w:style w:type="paragraph" w:styleId="a8">
    <w:name w:val="List Paragraph"/>
    <w:basedOn w:val="a"/>
    <w:uiPriority w:val="34"/>
    <w:qFormat/>
    <w:rsid w:val="000B7384"/>
    <w:pPr>
      <w:ind w:left="720"/>
      <w:contextualSpacing/>
    </w:pPr>
  </w:style>
  <w:style w:type="character" w:customStyle="1" w:styleId="ConsNormal0">
    <w:name w:val="ConsNormal Знак"/>
    <w:basedOn w:val="a0"/>
    <w:link w:val="ConsNormal"/>
    <w:locked/>
    <w:rsid w:val="00730B20"/>
    <w:rPr>
      <w:rFonts w:ascii="Arial" w:eastAsia="Times New Roman" w:hAnsi="Arial" w:cs="Times New Roman"/>
      <w:sz w:val="20"/>
      <w:szCs w:val="20"/>
    </w:rPr>
  </w:style>
  <w:style w:type="character" w:styleId="a9">
    <w:name w:val="page number"/>
    <w:basedOn w:val="a0"/>
    <w:uiPriority w:val="99"/>
    <w:semiHidden/>
    <w:unhideWhenUsed/>
    <w:rsid w:val="00F5411A"/>
  </w:style>
  <w:style w:type="paragraph" w:styleId="aa">
    <w:name w:val="Title"/>
    <w:basedOn w:val="a"/>
    <w:next w:val="a"/>
    <w:link w:val="ab"/>
    <w:qFormat/>
    <w:rsid w:val="00ED09AD"/>
    <w:pPr>
      <w:spacing w:before="240" w:after="60" w:line="240" w:lineRule="auto"/>
      <w:jc w:val="center"/>
      <w:outlineLvl w:val="0"/>
    </w:pPr>
    <w:rPr>
      <w:rFonts w:ascii="Cambria" w:eastAsia="Times New Roman" w:hAnsi="Cambria" w:cs="Times New Roman"/>
      <w:b/>
      <w:bCs/>
      <w:kern w:val="28"/>
      <w:sz w:val="32"/>
      <w:szCs w:val="32"/>
    </w:rPr>
  </w:style>
  <w:style w:type="character" w:customStyle="1" w:styleId="ab">
    <w:name w:val="Название Знак"/>
    <w:basedOn w:val="a0"/>
    <w:link w:val="aa"/>
    <w:rsid w:val="00ED09AD"/>
    <w:rPr>
      <w:rFonts w:ascii="Cambria" w:eastAsia="Times New Roman" w:hAnsi="Cambria" w:cs="Times New Roman"/>
      <w:b/>
      <w:bCs/>
      <w:kern w:val="28"/>
      <w:sz w:val="32"/>
      <w:szCs w:val="32"/>
    </w:rPr>
  </w:style>
  <w:style w:type="paragraph" w:customStyle="1" w:styleId="s1">
    <w:name w:val="s_1"/>
    <w:basedOn w:val="a"/>
    <w:rsid w:val="001E170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search">
    <w:name w:val="highlightsearch"/>
    <w:basedOn w:val="a0"/>
    <w:rsid w:val="008A1D42"/>
  </w:style>
  <w:style w:type="paragraph" w:customStyle="1" w:styleId="s22">
    <w:name w:val="s_22"/>
    <w:basedOn w:val="a"/>
    <w:rsid w:val="008A1D42"/>
    <w:pPr>
      <w:spacing w:before="100" w:beforeAutospacing="1" w:after="100" w:afterAutospacing="1" w:line="240" w:lineRule="auto"/>
    </w:pPr>
    <w:rPr>
      <w:rFonts w:ascii="Times New Roman" w:eastAsia="Times New Roman" w:hAnsi="Times New Roman" w:cs="Times New Roman"/>
      <w:sz w:val="24"/>
      <w:szCs w:val="24"/>
    </w:rPr>
  </w:style>
  <w:style w:type="table" w:styleId="ac">
    <w:name w:val="Table Grid"/>
    <w:basedOn w:val="a1"/>
    <w:uiPriority w:val="59"/>
    <w:rsid w:val="007558E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6760367">
      <w:bodyDiv w:val="1"/>
      <w:marLeft w:val="0"/>
      <w:marRight w:val="0"/>
      <w:marTop w:val="0"/>
      <w:marBottom w:val="0"/>
      <w:divBdr>
        <w:top w:val="none" w:sz="0" w:space="0" w:color="auto"/>
        <w:left w:val="none" w:sz="0" w:space="0" w:color="auto"/>
        <w:bottom w:val="none" w:sz="0" w:space="0" w:color="auto"/>
        <w:right w:val="none" w:sz="0" w:space="0" w:color="auto"/>
      </w:divBdr>
    </w:div>
    <w:div w:id="966662969">
      <w:bodyDiv w:val="1"/>
      <w:marLeft w:val="0"/>
      <w:marRight w:val="0"/>
      <w:marTop w:val="0"/>
      <w:marBottom w:val="0"/>
      <w:divBdr>
        <w:top w:val="none" w:sz="0" w:space="0" w:color="auto"/>
        <w:left w:val="none" w:sz="0" w:space="0" w:color="auto"/>
        <w:bottom w:val="none" w:sz="0" w:space="0" w:color="auto"/>
        <w:right w:val="none" w:sz="0" w:space="0" w:color="auto"/>
      </w:divBdr>
      <w:divsChild>
        <w:div w:id="2138713616">
          <w:marLeft w:val="0"/>
          <w:marRight w:val="0"/>
          <w:marTop w:val="200"/>
          <w:marBottom w:val="200"/>
          <w:divBdr>
            <w:top w:val="none" w:sz="0" w:space="0" w:color="auto"/>
            <w:left w:val="none" w:sz="0" w:space="0" w:color="auto"/>
            <w:bottom w:val="none" w:sz="0" w:space="0" w:color="auto"/>
            <w:right w:val="none" w:sz="0" w:space="0" w:color="auto"/>
          </w:divBdr>
        </w:div>
      </w:divsChild>
    </w:div>
    <w:div w:id="2043358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1FBB8FCE88CC34F398F31200A20880175230B7F11F2D31F0FF11A052B58A7BB95D19FF26B19AEAC4q147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1087;&#1088;&#1072;&#1074;&#1086;&#1084;&#1080;&#1085;&#1102;&#1089;&#1090;.&#1088;&#1092;"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pravo-minjst.ru"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26887C-12FE-42B2-B3E5-5CB5CFF74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1064</TotalTime>
  <Pages>1</Pages>
  <Words>19674</Words>
  <Characters>112147</Characters>
  <Application>Microsoft Office Word</Application>
  <DocSecurity>0</DocSecurity>
  <Lines>934</Lines>
  <Paragraphs>263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Admin</cp:lastModifiedBy>
  <cp:revision>189</cp:revision>
  <cp:lastPrinted>2022-03-01T04:53:00Z</cp:lastPrinted>
  <dcterms:created xsi:type="dcterms:W3CDTF">2017-01-11T01:30:00Z</dcterms:created>
  <dcterms:modified xsi:type="dcterms:W3CDTF">2022-07-15T06:37:00Z</dcterms:modified>
</cp:coreProperties>
</file>